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A3195" w14:textId="0485BD09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16D033ED" w:rsidR="00EE567F" w:rsidRPr="00227B61" w:rsidRDefault="00326D67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08A3DCB9" w:rsidR="00EE567F" w:rsidRDefault="00EE567F" w:rsidP="00EE567F">
      <w:pPr>
        <w:spacing w:after="268"/>
        <w:ind w:right="-20"/>
      </w:pPr>
    </w:p>
    <w:p w14:paraId="115762BA" w14:textId="607331EA" w:rsidR="00875CF5" w:rsidRDefault="00875CF5" w:rsidP="00EE567F">
      <w:pPr>
        <w:spacing w:after="268"/>
        <w:ind w:right="-20"/>
      </w:pPr>
    </w:p>
    <w:p w14:paraId="3E4ECEA0" w14:textId="77777777" w:rsidR="00875CF5" w:rsidRDefault="00875CF5" w:rsidP="00EE567F">
      <w:pPr>
        <w:spacing w:after="268"/>
        <w:ind w:right="-20"/>
      </w:pPr>
    </w:p>
    <w:p w14:paraId="7CD90968" w14:textId="77777777" w:rsidR="00C67A64" w:rsidRPr="00582241" w:rsidRDefault="00C67A64" w:rsidP="00875CF5">
      <w:pPr>
        <w:spacing w:after="0" w:line="240" w:lineRule="auto"/>
        <w:jc w:val="center"/>
        <w:rPr>
          <w:b/>
          <w:sz w:val="28"/>
          <w:szCs w:val="28"/>
        </w:rPr>
      </w:pPr>
      <w:r w:rsidRPr="00582241"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2D4AC70E" w14:textId="77777777" w:rsidR="00C67A64" w:rsidRPr="00582241" w:rsidRDefault="00C67A64" w:rsidP="00875CF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2241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28C329B2" w14:textId="77777777" w:rsidR="00C67A64" w:rsidRPr="00582241" w:rsidRDefault="00C67A64" w:rsidP="00875C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2361B0" w14:textId="04B54B62" w:rsidR="00C67A64" w:rsidRPr="00875CF5" w:rsidRDefault="00C67A64" w:rsidP="00875C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875CF5">
        <w:rPr>
          <w:rFonts w:ascii="Times New Roman" w:hAnsi="Times New Roman" w:cs="Times New Roman"/>
          <w:b/>
          <w:sz w:val="28"/>
          <w:szCs w:val="20"/>
          <w:u w:val="single"/>
        </w:rPr>
        <w:t>Станционные системы автоматики и телемеханики</w:t>
      </w:r>
    </w:p>
    <w:p w14:paraId="0267767B" w14:textId="77777777" w:rsidR="00C67A64" w:rsidRPr="00582241" w:rsidRDefault="00C67A64" w:rsidP="00875CF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82241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582241">
        <w:rPr>
          <w:rFonts w:ascii="Times New Roman" w:hAnsi="Times New Roman" w:cs="Times New Roman"/>
          <w:i/>
          <w:iCs/>
          <w:sz w:val="20"/>
          <w:szCs w:val="20"/>
        </w:rPr>
        <w:t>(модуля)</w:t>
      </w:r>
    </w:p>
    <w:p w14:paraId="5639027B" w14:textId="77777777" w:rsidR="00C67A64" w:rsidRPr="00582241" w:rsidRDefault="00C67A64" w:rsidP="00875CF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421128F" w14:textId="77777777" w:rsidR="00C67A64" w:rsidRPr="00582241" w:rsidRDefault="00C67A64" w:rsidP="00875C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2241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D4D5CBD" w14:textId="77777777" w:rsidR="00875CF5" w:rsidRDefault="00875CF5" w:rsidP="00875C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63D1DBAD" w14:textId="4E4D0F36" w:rsidR="00C67A64" w:rsidRPr="00875CF5" w:rsidRDefault="00C67A64" w:rsidP="00875C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875CF5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04E572FD" w14:textId="77777777" w:rsidR="00C67A64" w:rsidRPr="00582241" w:rsidRDefault="00C67A64" w:rsidP="00875CF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582241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7768C03D" w14:textId="77777777" w:rsidR="00875CF5" w:rsidRDefault="00875CF5" w:rsidP="00875CF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7179000A" w14:textId="725D112C" w:rsidR="00C67A64" w:rsidRPr="00582241" w:rsidRDefault="00C67A64" w:rsidP="00875CF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582241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3C2BAB72" w14:textId="77777777" w:rsidR="00875CF5" w:rsidRDefault="00875CF5" w:rsidP="00875CF5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4A037F4F" w14:textId="1BEBB280" w:rsidR="00C67A64" w:rsidRPr="00875CF5" w:rsidRDefault="00C67A64" w:rsidP="00875CF5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875CF5">
        <w:rPr>
          <w:rFonts w:ascii="Times New Roman" w:hAnsi="Times New Roman" w:cs="Times New Roman"/>
          <w:b/>
          <w:iCs/>
          <w:sz w:val="28"/>
          <w:szCs w:val="24"/>
          <w:u w:val="single"/>
        </w:rPr>
        <w:t>Автоматика и телемеханика на железнодорожном транспорте</w:t>
      </w:r>
    </w:p>
    <w:p w14:paraId="5269B95D" w14:textId="3CF8F9D4" w:rsidR="00C67A64" w:rsidRPr="00582241" w:rsidRDefault="00C67A64" w:rsidP="00875CF5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582241">
        <w:rPr>
          <w:rFonts w:ascii="Times New Roman" w:hAnsi="Times New Roman" w:cs="Times New Roman"/>
          <w:i/>
          <w:iCs/>
          <w:sz w:val="20"/>
          <w:szCs w:val="28"/>
        </w:rPr>
        <w:t xml:space="preserve"> (наименование)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9BA2667" w14:textId="77777777" w:rsidR="008A05FA" w:rsidRPr="009E1016" w:rsidRDefault="008A05FA" w:rsidP="008A05FA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55FFB3C" w14:textId="77777777" w:rsidR="008A05FA" w:rsidRPr="009E1016" w:rsidRDefault="008A05FA" w:rsidP="008A05FA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0E360105" w14:textId="77777777" w:rsidR="008A05FA" w:rsidRPr="009E1016" w:rsidRDefault="008A05FA" w:rsidP="008A05FA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8D1D696" w14:textId="60DAE9BA" w:rsidR="008A05FA" w:rsidRPr="009E1016" w:rsidRDefault="008A05FA" w:rsidP="008A05FA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</w:t>
      </w:r>
      <w:r w:rsidR="00145D42">
        <w:rPr>
          <w:rFonts w:ascii="Times New Roman" w:hAnsi="Times New Roman"/>
          <w:color w:val="000000"/>
          <w:sz w:val="24"/>
          <w:szCs w:val="24"/>
        </w:rPr>
        <w:t>едении промежуточной аттестации.</w:t>
      </w:r>
    </w:p>
    <w:p w14:paraId="1B182E6F" w14:textId="3522140E" w:rsidR="008A05FA" w:rsidRDefault="008A05FA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312E46D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2004FD" w14:textId="3AE2DA04" w:rsidR="00135D1D" w:rsidRPr="00135D1D" w:rsidRDefault="00135D1D" w:rsidP="00FA69C2">
      <w:pPr>
        <w:pStyle w:val="s1"/>
        <w:spacing w:before="0" w:beforeAutospacing="0" w:after="0" w:afterAutospacing="0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CB683E">
        <w:rPr>
          <w:i/>
        </w:rPr>
        <w:t>зачет</w:t>
      </w:r>
      <w:r w:rsidR="005D1311">
        <w:rPr>
          <w:i/>
        </w:rPr>
        <w:t>,</w:t>
      </w:r>
      <w:r w:rsidR="00875CF5">
        <w:rPr>
          <w:i/>
        </w:rPr>
        <w:t xml:space="preserve"> </w:t>
      </w:r>
      <w:r w:rsidR="005D1311">
        <w:rPr>
          <w:i/>
        </w:rPr>
        <w:t>РГР</w:t>
      </w:r>
      <w:r w:rsidR="00C46A68">
        <w:rPr>
          <w:i/>
        </w:rPr>
        <w:t xml:space="preserve"> – </w:t>
      </w:r>
      <w:r w:rsidR="00EC1852">
        <w:rPr>
          <w:i/>
        </w:rPr>
        <w:t>4 курс</w:t>
      </w:r>
      <w:r w:rsidR="00642833">
        <w:rPr>
          <w:i/>
        </w:rPr>
        <w:t>,</w:t>
      </w:r>
      <w:r w:rsidR="00DB6AEF" w:rsidRPr="006D1C0A">
        <w:rPr>
          <w:i/>
        </w:rPr>
        <w:t xml:space="preserve"> </w:t>
      </w:r>
      <w:r w:rsidR="005D1311">
        <w:rPr>
          <w:i/>
        </w:rPr>
        <w:t>курсовой проект,</w:t>
      </w:r>
      <w:r w:rsidR="00875CF5">
        <w:rPr>
          <w:i/>
        </w:rPr>
        <w:t xml:space="preserve"> </w:t>
      </w:r>
      <w:r w:rsidR="005D1311">
        <w:rPr>
          <w:i/>
        </w:rPr>
        <w:t>экзамен</w:t>
      </w:r>
      <w:r w:rsidR="006B1068">
        <w:rPr>
          <w:i/>
        </w:rPr>
        <w:t>–</w:t>
      </w:r>
      <w:r w:rsidR="00DB6AEF">
        <w:rPr>
          <w:i/>
        </w:rPr>
        <w:t xml:space="preserve"> </w:t>
      </w:r>
      <w:r w:rsidR="00EC1852">
        <w:rPr>
          <w:i/>
        </w:rPr>
        <w:t xml:space="preserve">5 </w:t>
      </w:r>
      <w:proofErr w:type="gramStart"/>
      <w:r w:rsidR="00EC1852">
        <w:rPr>
          <w:i/>
        </w:rPr>
        <w:t>курс</w:t>
      </w:r>
      <w:r w:rsidR="005D1311">
        <w:rPr>
          <w:i/>
        </w:rPr>
        <w:t>.</w:t>
      </w:r>
      <w:r w:rsidR="00FA69C2">
        <w:rPr>
          <w:i/>
        </w:rPr>
        <w:t>.</w:t>
      </w:r>
      <w:proofErr w:type="gramEnd"/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0"/>
        <w:gridCol w:w="2811"/>
      </w:tblGrid>
      <w:tr w:rsidR="00CF0A07" w:rsidRPr="009B4FAE" w14:paraId="4AF5CB59" w14:textId="77777777" w:rsidTr="0013475A">
        <w:trPr>
          <w:trHeight w:val="493"/>
        </w:trPr>
        <w:tc>
          <w:tcPr>
            <w:tcW w:w="7654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E267C4" w:rsidRPr="009B4FAE" w14:paraId="3B0455DA" w14:textId="77777777" w:rsidTr="008D1C5D">
        <w:trPr>
          <w:trHeight w:val="1070"/>
        </w:trPr>
        <w:tc>
          <w:tcPr>
            <w:tcW w:w="7654" w:type="dxa"/>
          </w:tcPr>
          <w:p w14:paraId="52870161" w14:textId="067250FE" w:rsidR="008D1C5D" w:rsidRPr="008D1C5D" w:rsidRDefault="00E267C4" w:rsidP="003B77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7C4">
              <w:rPr>
                <w:rFonts w:ascii="Times New Roman" w:hAnsi="Times New Roman" w:cs="Times New Roman"/>
                <w:b/>
                <w:sz w:val="20"/>
                <w:szCs w:val="20"/>
              </w:rPr>
              <w:t>ПК-1. Способен выполнять работы по проектированию, монтажу, техническому обслуживанию</w:t>
            </w:r>
            <w:r w:rsidR="003B77E4">
              <w:rPr>
                <w:rFonts w:ascii="Times New Roman" w:hAnsi="Times New Roman" w:cs="Times New Roman"/>
                <w:b/>
                <w:sz w:val="20"/>
                <w:szCs w:val="20"/>
              </w:rPr>
              <w:t>, ремонту,</w:t>
            </w:r>
            <w:r w:rsidRPr="00E267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реконструкции</w:t>
            </w:r>
            <w:r w:rsidR="003B77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модернизации</w:t>
            </w:r>
            <w:r w:rsidRPr="00E267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обор</w:t>
            </w:r>
            <w:r w:rsidR="008D1C5D">
              <w:rPr>
                <w:rFonts w:ascii="Times New Roman" w:hAnsi="Times New Roman" w:cs="Times New Roman"/>
                <w:b/>
                <w:sz w:val="20"/>
                <w:szCs w:val="20"/>
              </w:rPr>
              <w:t>удования, устройств и систем ЖАТ</w:t>
            </w:r>
          </w:p>
        </w:tc>
        <w:tc>
          <w:tcPr>
            <w:tcW w:w="2835" w:type="dxa"/>
          </w:tcPr>
          <w:p w14:paraId="204CBD3B" w14:textId="12FF8179" w:rsidR="00E267C4" w:rsidRPr="006D1C0A" w:rsidRDefault="00255A13" w:rsidP="006D1C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5A13">
              <w:rPr>
                <w:rFonts w:ascii="Times New Roman" w:hAnsi="Times New Roman" w:cs="Times New Roman"/>
                <w:sz w:val="20"/>
                <w:szCs w:val="20"/>
              </w:rPr>
              <w:t>ПК-1.2</w:t>
            </w:r>
          </w:p>
        </w:tc>
      </w:tr>
      <w:tr w:rsidR="008D1C5D" w:rsidRPr="009B4FAE" w14:paraId="6249175E" w14:textId="77777777" w:rsidTr="008D1C5D">
        <w:trPr>
          <w:trHeight w:val="645"/>
        </w:trPr>
        <w:tc>
          <w:tcPr>
            <w:tcW w:w="7654" w:type="dxa"/>
          </w:tcPr>
          <w:p w14:paraId="200D1B89" w14:textId="34945622" w:rsidR="008D1C5D" w:rsidRPr="00E267C4" w:rsidRDefault="008D1C5D" w:rsidP="003B77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1C5D">
              <w:rPr>
                <w:rFonts w:ascii="Times New Roman" w:hAnsi="Times New Roman" w:cs="Times New Roman"/>
                <w:b/>
                <w:sz w:val="20"/>
                <w:szCs w:val="20"/>
              </w:rPr>
              <w:t>ПК-4: Способен управлять работами по техническому обслуживанию, ремонту и модернизации оборудования, устройств и систем железнодорожной автоматики и телемеханики</w:t>
            </w:r>
          </w:p>
        </w:tc>
        <w:tc>
          <w:tcPr>
            <w:tcW w:w="2835" w:type="dxa"/>
          </w:tcPr>
          <w:p w14:paraId="31E611E4" w14:textId="45E145F9" w:rsidR="008D1C5D" w:rsidRPr="00255A13" w:rsidRDefault="008D1C5D" w:rsidP="006D1C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ПК-4.2</w:t>
            </w:r>
          </w:p>
        </w:tc>
      </w:tr>
      <w:tr w:rsidR="008D1C5D" w:rsidRPr="009B4FAE" w14:paraId="66BFC3DA" w14:textId="77777777" w:rsidTr="0013475A">
        <w:trPr>
          <w:trHeight w:val="435"/>
        </w:trPr>
        <w:tc>
          <w:tcPr>
            <w:tcW w:w="7654" w:type="dxa"/>
          </w:tcPr>
          <w:p w14:paraId="6C94C24D" w14:textId="7E129F31" w:rsidR="008D1C5D" w:rsidRDefault="008D1C5D" w:rsidP="003B77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1C5D">
              <w:rPr>
                <w:rFonts w:ascii="Times New Roman" w:hAnsi="Times New Roman" w:cs="Times New Roman"/>
                <w:b/>
                <w:sz w:val="20"/>
                <w:szCs w:val="20"/>
              </w:rPr>
              <w:t>ПК-5: Способен разрабатывать проекты, техническую и технологическую документацию на устройства и системы железнодорожной автоматики и телемеханики</w:t>
            </w:r>
          </w:p>
        </w:tc>
        <w:tc>
          <w:tcPr>
            <w:tcW w:w="2835" w:type="dxa"/>
          </w:tcPr>
          <w:p w14:paraId="21EEF1D2" w14:textId="6A91C9F5" w:rsidR="008D1C5D" w:rsidRPr="00255A13" w:rsidRDefault="008D1C5D" w:rsidP="006D1C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ПК-5.1</w:t>
            </w:r>
          </w:p>
        </w:tc>
      </w:tr>
    </w:tbl>
    <w:p w14:paraId="1E0566D6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86BC2D" w14:textId="067ED028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5"/>
        <w:gridCol w:w="1908"/>
      </w:tblGrid>
      <w:tr w:rsidR="009B4FAE" w:rsidRPr="009B4FAE" w14:paraId="1C66968D" w14:textId="77777777" w:rsidTr="00CF1A5A"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7BFDBAC4" w:rsidR="00AF1A69" w:rsidRPr="009B4FAE" w:rsidRDefault="007A78EC" w:rsidP="00922E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922E1B">
              <w:rPr>
                <w:rFonts w:ascii="Times New Roman" w:hAnsi="Times New Roman"/>
                <w:sz w:val="20"/>
                <w:szCs w:val="20"/>
              </w:rPr>
              <w:t xml:space="preserve"> 4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D8B3A2F" w14:textId="77777777" w:rsidTr="00CF1A5A">
        <w:tc>
          <w:tcPr>
            <w:tcW w:w="3685" w:type="dxa"/>
            <w:vMerge w:val="restart"/>
          </w:tcPr>
          <w:p w14:paraId="26AA4E5B" w14:textId="5DCC9A26" w:rsidR="00CF0A07" w:rsidRPr="00B24C1F" w:rsidRDefault="008D1C5D" w:rsidP="00326D6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8D1C5D">
              <w:rPr>
                <w:rFonts w:ascii="Times New Roman" w:hAnsi="Times New Roman" w:cs="Times New Roman"/>
                <w:sz w:val="20"/>
                <w:szCs w:val="20"/>
              </w:rPr>
              <w:t>ПК-1.2</w:t>
            </w:r>
            <w:proofErr w:type="gramStart"/>
            <w:r w:rsidRPr="008D1C5D">
              <w:rPr>
                <w:rFonts w:ascii="Times New Roman" w:hAnsi="Times New Roman" w:cs="Times New Roman"/>
                <w:sz w:val="20"/>
                <w:szCs w:val="20"/>
              </w:rPr>
              <w:t>: Выбирает</w:t>
            </w:r>
            <w:proofErr w:type="gramEnd"/>
            <w:r w:rsidRPr="008D1C5D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технологические процессы и контролирует качество технического обслуживания и ремонта оборудования, устройств и систем железнодорожной автоматики и телемеханики в соответствии с регламентами и нормативами</w:t>
            </w:r>
          </w:p>
        </w:tc>
        <w:tc>
          <w:tcPr>
            <w:tcW w:w="4820" w:type="dxa"/>
          </w:tcPr>
          <w:p w14:paraId="7D7A03DE" w14:textId="77777777" w:rsidR="00CF0A07" w:rsidRPr="00B15588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E8CB633" w14:textId="345104E2" w:rsidR="00C46A68" w:rsidRPr="002103AC" w:rsidRDefault="008D1C5D" w:rsidP="003521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1C5D">
              <w:rPr>
                <w:rFonts w:ascii="Times New Roman" w:hAnsi="Times New Roman"/>
                <w:sz w:val="20"/>
                <w:szCs w:val="20"/>
              </w:rPr>
              <w:t>устройство, принцип действия, технические характеристики и конструктивные особенности основных элементов, узлов и устройств станционных систем автоматики и телемеханики, станционные устройства железнодорожной автоматики и телемеханики, эксплуатационно-технических требований к станционных системам железнодорожной автоматики, методы повышения пропускной и провозной способности железных дорог;</w:t>
            </w:r>
          </w:p>
        </w:tc>
        <w:tc>
          <w:tcPr>
            <w:tcW w:w="1914" w:type="dxa"/>
          </w:tcPr>
          <w:p w14:paraId="79F7C5D0" w14:textId="1457E95F" w:rsidR="00B74C45" w:rsidRDefault="001A4BDC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(№1-№10)</w:t>
            </w:r>
          </w:p>
          <w:p w14:paraId="3019EC4E" w14:textId="645EA500" w:rsidR="00B83B0D" w:rsidRPr="009B4FAE" w:rsidRDefault="00B83B0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51F87C7" w14:textId="77777777" w:rsidTr="00CF1A5A">
        <w:tc>
          <w:tcPr>
            <w:tcW w:w="3685" w:type="dxa"/>
            <w:vMerge/>
          </w:tcPr>
          <w:p w14:paraId="114412B7" w14:textId="77777777" w:rsidR="00CF0A07" w:rsidRPr="009B4FAE" w:rsidRDefault="00CF0A07" w:rsidP="00326D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3444A22" w14:textId="77777777" w:rsidR="00CF0A07" w:rsidRPr="00B15588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B8EB0D9" w14:textId="4F77110A" w:rsidR="00C46A68" w:rsidRPr="00E63453" w:rsidRDefault="008D1C5D" w:rsidP="006F2824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C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оценивать эксплуатационные показатели и технические характеристики станционных устройств автоматики и телемеханики, рассчитывать и прогнозировать пропускную способность станционных </w:t>
            </w:r>
            <w:proofErr w:type="spellStart"/>
            <w:r w:rsidRPr="008D1C5D">
              <w:rPr>
                <w:rFonts w:ascii="Times New Roman" w:eastAsia="Times New Roman" w:hAnsi="Times New Roman" w:cs="Times New Roman"/>
                <w:sz w:val="20"/>
                <w:szCs w:val="20"/>
              </w:rPr>
              <w:t>АиТ</w:t>
            </w:r>
            <w:proofErr w:type="spellEnd"/>
            <w:r w:rsidRPr="008D1C5D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2C2361C8" w14:textId="34975CFB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BE6FA5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46316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3FB5475" w14:textId="77777777" w:rsidR="00CF0A07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46AED53" w14:textId="760A202C" w:rsidR="00B83B0D" w:rsidRPr="009B4FAE" w:rsidRDefault="00B83B0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E2FC57D" w14:textId="77777777" w:rsidTr="00CF1A5A">
        <w:tc>
          <w:tcPr>
            <w:tcW w:w="3685" w:type="dxa"/>
            <w:vMerge/>
          </w:tcPr>
          <w:p w14:paraId="55A8DC72" w14:textId="77777777" w:rsidR="00CF0A07" w:rsidRPr="009B4FAE" w:rsidRDefault="00CF0A07" w:rsidP="00326D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E411A1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DB693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DB6934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4A1DE4B2" w14:textId="52A8748A" w:rsidR="00DB6934" w:rsidRPr="00DB6934" w:rsidRDefault="008D1C5D" w:rsidP="00874CF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1C5D">
              <w:rPr>
                <w:rFonts w:ascii="Times New Roman" w:hAnsi="Times New Roman"/>
                <w:sz w:val="20"/>
                <w:szCs w:val="20"/>
              </w:rPr>
              <w:t>способностью построения и проектирования безопасных станционных систем автоматики и телемеханики, поиском неисправностей элементов, узлов и устройств станционных систем автоматики и телемеханики при различных условиях функционирования;</w:t>
            </w:r>
          </w:p>
        </w:tc>
        <w:tc>
          <w:tcPr>
            <w:tcW w:w="1914" w:type="dxa"/>
          </w:tcPr>
          <w:p w14:paraId="77DB4DFD" w14:textId="73213C69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BE6FA5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46316">
              <w:rPr>
                <w:rFonts w:ascii="Times New Roman" w:hAnsi="Times New Roman"/>
                <w:sz w:val="20"/>
                <w:szCs w:val="20"/>
              </w:rPr>
              <w:t>2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B0F5FF1" w14:textId="77777777" w:rsidR="00CF0A07" w:rsidRDefault="00CF0A07" w:rsidP="00326D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34BCE22" w14:textId="1C952709" w:rsidR="00B83B0D" w:rsidRPr="009B4FAE" w:rsidRDefault="00B83B0D" w:rsidP="00326D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AEF" w:rsidRPr="009B4FAE" w14:paraId="4B131732" w14:textId="77777777" w:rsidTr="00CF1A5A">
        <w:tc>
          <w:tcPr>
            <w:tcW w:w="3685" w:type="dxa"/>
            <w:vMerge w:val="restart"/>
          </w:tcPr>
          <w:p w14:paraId="7C9CD245" w14:textId="12749028" w:rsidR="00DB6AEF" w:rsidRPr="009B4FAE" w:rsidRDefault="008D1C5D" w:rsidP="00326D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1C5D">
              <w:rPr>
                <w:rFonts w:ascii="Times New Roman" w:hAnsi="Times New Roman"/>
                <w:sz w:val="20"/>
                <w:szCs w:val="20"/>
              </w:rPr>
              <w:t>ПК-4.2</w:t>
            </w:r>
            <w:proofErr w:type="gramStart"/>
            <w:r w:rsidRPr="008D1C5D">
              <w:rPr>
                <w:rFonts w:ascii="Times New Roman" w:hAnsi="Times New Roman"/>
                <w:sz w:val="20"/>
                <w:szCs w:val="20"/>
              </w:rPr>
              <w:t>: Выявляет</w:t>
            </w:r>
            <w:proofErr w:type="gramEnd"/>
            <w:r w:rsidRPr="008D1C5D">
              <w:rPr>
                <w:rFonts w:ascii="Times New Roman" w:hAnsi="Times New Roman"/>
                <w:sz w:val="20"/>
                <w:szCs w:val="20"/>
              </w:rPr>
              <w:t xml:space="preserve"> нарушения в действиях исполнителей при проведении работ по техническому обслуживанию, модернизации и ремонту устройств и систем железнодорожной автоматики и </w:t>
            </w:r>
            <w:r w:rsidRPr="008D1C5D">
              <w:rPr>
                <w:rFonts w:ascii="Times New Roman" w:hAnsi="Times New Roman"/>
                <w:sz w:val="20"/>
                <w:szCs w:val="20"/>
              </w:rPr>
              <w:lastRenderedPageBreak/>
              <w:t>телемеханики и разрабатывает предложения по их устранению</w:t>
            </w:r>
          </w:p>
        </w:tc>
        <w:tc>
          <w:tcPr>
            <w:tcW w:w="4820" w:type="dxa"/>
          </w:tcPr>
          <w:p w14:paraId="262EF49E" w14:textId="77777777" w:rsidR="00DB6AEF" w:rsidRPr="00B15588" w:rsidRDefault="00DB6AEF" w:rsidP="00326D6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lastRenderedPageBreak/>
              <w:t>Обучающийся знает: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273BAC23" w14:textId="5481674A" w:rsidR="009C1E86" w:rsidRPr="008D1C5D" w:rsidRDefault="008D1C5D" w:rsidP="009C1E8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1C5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нормативную и проектно-конструкторскую документацию </w:t>
            </w:r>
            <w:proofErr w:type="spellStart"/>
            <w:r w:rsidRPr="008D1C5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ССАиТ</w:t>
            </w:r>
            <w:proofErr w:type="spellEnd"/>
            <w:r w:rsidRPr="008D1C5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способы поддержания заданного уровня надежности функционирования станционных устройств автоматики и телемеханики для обеспечения требуемого уровня безопасности </w:t>
            </w:r>
            <w:r w:rsidRPr="008D1C5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движения поездов при заданной пропускной способности железнодорожных участков и станций</w:t>
            </w:r>
          </w:p>
        </w:tc>
        <w:tc>
          <w:tcPr>
            <w:tcW w:w="1914" w:type="dxa"/>
          </w:tcPr>
          <w:p w14:paraId="558B2B19" w14:textId="77777777" w:rsidR="001A4BDC" w:rsidRDefault="001A4BDC" w:rsidP="00B74C4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Вопросы </w:t>
            </w:r>
          </w:p>
          <w:p w14:paraId="667D6487" w14:textId="4B63FA6E" w:rsidR="00B74C45" w:rsidRDefault="001A4BDC" w:rsidP="00B74C4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(№11-№20</w:t>
            </w:r>
            <w:r w:rsidR="00B74C45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23C4C1" w14:textId="77777777" w:rsidR="006B1068" w:rsidRDefault="006B1068" w:rsidP="00326D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4E613F0" w14:textId="77777777" w:rsidR="00DB6AEF" w:rsidRDefault="00DB6AEF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74772FD" w14:textId="0BA0AC85" w:rsidR="004F3D2E" w:rsidRPr="009B4FAE" w:rsidRDefault="004F3D2E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AEF" w:rsidRPr="009B4FAE" w14:paraId="69F4B168" w14:textId="77777777" w:rsidTr="00CF1A5A">
        <w:tc>
          <w:tcPr>
            <w:tcW w:w="3685" w:type="dxa"/>
            <w:vMerge/>
          </w:tcPr>
          <w:p w14:paraId="77EDCE56" w14:textId="77777777" w:rsidR="00DB6AEF" w:rsidRPr="00871E97" w:rsidRDefault="00DB6AEF" w:rsidP="00326D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460D518" w14:textId="77777777" w:rsidR="00DB6AEF" w:rsidRPr="00B15588" w:rsidRDefault="00DB6AEF" w:rsidP="00326D6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911A0B7" w14:textId="71B77CDE" w:rsidR="009C1E86" w:rsidRPr="00F66EBC" w:rsidRDefault="008D1C5D" w:rsidP="008D1C5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proofErr w:type="gramStart"/>
            <w:r w:rsidRPr="008D1C5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 техническое</w:t>
            </w:r>
            <w:proofErr w:type="gramEnd"/>
            <w:r w:rsidRPr="008D1C5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обслуживание, ремонт устройств, оборудования и станционных систем</w:t>
            </w:r>
          </w:p>
        </w:tc>
        <w:tc>
          <w:tcPr>
            <w:tcW w:w="1914" w:type="dxa"/>
          </w:tcPr>
          <w:p w14:paraId="034477C4" w14:textId="4C4BD62D" w:rsidR="00DB6AEF" w:rsidRPr="009B4FAE" w:rsidRDefault="00DB6AEF" w:rsidP="00326D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D46316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46316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CBF4DB3" w14:textId="77777777" w:rsidR="00DB6AEF" w:rsidRDefault="00DB6AEF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44F86D7" w14:textId="7D8136E9" w:rsidR="004F3D2E" w:rsidRPr="009B4FAE" w:rsidRDefault="004F3D2E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AEF" w:rsidRPr="009B4FAE" w14:paraId="71FF668B" w14:textId="77777777" w:rsidTr="00CF1A5A">
        <w:tc>
          <w:tcPr>
            <w:tcW w:w="3685" w:type="dxa"/>
            <w:vMerge/>
          </w:tcPr>
          <w:p w14:paraId="3BBF0B8E" w14:textId="77777777" w:rsidR="00DB6AEF" w:rsidRPr="00871E97" w:rsidRDefault="00DB6AEF" w:rsidP="00326D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4BB1B63" w14:textId="77777777" w:rsidR="00DB6AEF" w:rsidRDefault="00DB6AEF" w:rsidP="00326D67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DB693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DB6934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2B2B1616" w14:textId="29B8B7D6" w:rsidR="008D1C5D" w:rsidRPr="008D1C5D" w:rsidRDefault="008D1C5D" w:rsidP="006F282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1C5D">
              <w:rPr>
                <w:rFonts w:ascii="Times New Roman" w:hAnsi="Times New Roman"/>
                <w:sz w:val="20"/>
                <w:szCs w:val="20"/>
              </w:rPr>
              <w:t>навыками по правильной эксплуатации</w:t>
            </w:r>
          </w:p>
        </w:tc>
        <w:tc>
          <w:tcPr>
            <w:tcW w:w="1914" w:type="dxa"/>
          </w:tcPr>
          <w:p w14:paraId="74B3400A" w14:textId="54A6C30A" w:rsidR="00DB6AEF" w:rsidRPr="009B4FAE" w:rsidRDefault="00DB6AEF" w:rsidP="00326D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D46316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46316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062226A" w14:textId="77777777" w:rsidR="00DB6AEF" w:rsidRDefault="00DB6AEF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EFB191E" w14:textId="45DCA174" w:rsidR="004F3D2E" w:rsidRPr="009B4FAE" w:rsidRDefault="004F3D2E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14:paraId="259BF9A9" w14:textId="77777777" w:rsidR="008D1C5D" w:rsidRDefault="008D1C5D" w:rsidP="008D1C5D">
      <w:pPr>
        <w:tabs>
          <w:tab w:val="left" w:pos="109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</w:p>
    <w:tbl>
      <w:tblPr>
        <w:tblStyle w:val="aa"/>
        <w:tblpPr w:leftFromText="180" w:rightFromText="180" w:vertAnchor="text" w:horzAnchor="margin" w:tblpXSpec="center" w:tblpY="29"/>
        <w:tblW w:w="0" w:type="auto"/>
        <w:tblLook w:val="04A0" w:firstRow="1" w:lastRow="0" w:firstColumn="1" w:lastColumn="0" w:noHBand="0" w:noVBand="1"/>
      </w:tblPr>
      <w:tblGrid>
        <w:gridCol w:w="3416"/>
        <w:gridCol w:w="3416"/>
        <w:gridCol w:w="3624"/>
      </w:tblGrid>
      <w:tr w:rsidR="008D1C5D" w14:paraId="14C74118" w14:textId="77777777" w:rsidTr="008D1C5D">
        <w:trPr>
          <w:trHeight w:val="475"/>
        </w:trPr>
        <w:tc>
          <w:tcPr>
            <w:tcW w:w="3416" w:type="dxa"/>
            <w:vMerge w:val="restart"/>
          </w:tcPr>
          <w:p w14:paraId="30D794A8" w14:textId="11B2E922" w:rsidR="008D1C5D" w:rsidRPr="008D1C5D" w:rsidRDefault="008D1C5D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1C5D">
              <w:rPr>
                <w:rFonts w:ascii="Times New Roman" w:eastAsia="Times New Roman" w:hAnsi="Times New Roman"/>
                <w:sz w:val="20"/>
                <w:szCs w:val="20"/>
              </w:rPr>
              <w:t>ПК-5.1</w:t>
            </w:r>
            <w:proofErr w:type="gramStart"/>
            <w:r w:rsidRPr="008D1C5D">
              <w:rPr>
                <w:rFonts w:ascii="Times New Roman" w:eastAsia="Times New Roman" w:hAnsi="Times New Roman"/>
                <w:sz w:val="20"/>
                <w:szCs w:val="20"/>
              </w:rPr>
              <w:t>: Формирует</w:t>
            </w:r>
            <w:proofErr w:type="gramEnd"/>
            <w:r w:rsidRPr="008D1C5D">
              <w:rPr>
                <w:rFonts w:ascii="Times New Roman" w:eastAsia="Times New Roman" w:hAnsi="Times New Roman"/>
                <w:sz w:val="20"/>
                <w:szCs w:val="20"/>
              </w:rPr>
              <w:t xml:space="preserve">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3416" w:type="dxa"/>
          </w:tcPr>
          <w:p w14:paraId="596ED044" w14:textId="25F4B296" w:rsidR="008D1C5D" w:rsidRPr="008D1C5D" w:rsidRDefault="008D1C5D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1C5D">
              <w:rPr>
                <w:rFonts w:ascii="Times New Roman" w:eastAsia="Times New Roman" w:hAnsi="Times New Roman"/>
                <w:b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8D1C5D">
              <w:rPr>
                <w:rFonts w:ascii="Times New Roman" w:eastAsia="Times New Roman" w:hAnsi="Times New Roman"/>
                <w:sz w:val="20"/>
                <w:szCs w:val="20"/>
              </w:rPr>
              <w:t xml:space="preserve">порядок и правила выполнения технологических операций по техническому обслуживанию, ремонту и реконструкции оборудования, устройств и систем </w:t>
            </w:r>
            <w:proofErr w:type="spellStart"/>
            <w:r w:rsidRPr="008D1C5D">
              <w:rPr>
                <w:rFonts w:ascii="Times New Roman" w:eastAsia="Times New Roman" w:hAnsi="Times New Roman"/>
                <w:sz w:val="20"/>
                <w:szCs w:val="20"/>
              </w:rPr>
              <w:t>ССАиТ</w:t>
            </w:r>
            <w:proofErr w:type="spellEnd"/>
          </w:p>
        </w:tc>
        <w:tc>
          <w:tcPr>
            <w:tcW w:w="3624" w:type="dxa"/>
          </w:tcPr>
          <w:p w14:paraId="419E8288" w14:textId="77777777" w:rsidR="00D46316" w:rsidRDefault="00D46316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6316">
              <w:rPr>
                <w:rFonts w:ascii="Times New Roman" w:eastAsia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0B389560" w14:textId="23D96449" w:rsidR="008D1C5D" w:rsidRPr="00D46316" w:rsidRDefault="00D46316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(№21-№30)</w:t>
            </w:r>
          </w:p>
        </w:tc>
      </w:tr>
      <w:tr w:rsidR="008D1C5D" w14:paraId="4DE05E33" w14:textId="77777777" w:rsidTr="008D1C5D">
        <w:trPr>
          <w:trHeight w:val="510"/>
        </w:trPr>
        <w:tc>
          <w:tcPr>
            <w:tcW w:w="3416" w:type="dxa"/>
            <w:vMerge/>
          </w:tcPr>
          <w:p w14:paraId="18054AEA" w14:textId="77777777" w:rsidR="008D1C5D" w:rsidRPr="008D1C5D" w:rsidRDefault="008D1C5D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416" w:type="dxa"/>
          </w:tcPr>
          <w:p w14:paraId="18805D42" w14:textId="77777777" w:rsidR="008D1C5D" w:rsidRDefault="008D1C5D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1C5D">
              <w:rPr>
                <w:rFonts w:ascii="Times New Roman" w:eastAsia="Times New Roman" w:hAnsi="Times New Roman"/>
                <w:b/>
                <w:sz w:val="20"/>
                <w:szCs w:val="20"/>
              </w:rPr>
              <w:t>Обучающийся умеет:</w:t>
            </w:r>
          </w:p>
          <w:p w14:paraId="1E17A523" w14:textId="08BA781F" w:rsidR="008D1C5D" w:rsidRPr="008D1C5D" w:rsidRDefault="008D1C5D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1C5D">
              <w:rPr>
                <w:rFonts w:ascii="Times New Roman" w:eastAsia="Times New Roman" w:hAnsi="Times New Roman"/>
                <w:sz w:val="20"/>
                <w:szCs w:val="20"/>
              </w:rPr>
              <w:t xml:space="preserve">выполнять диагностику и мониторинг работы станционных систем железнодорожной автоматики и телемеханики, в том числе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при неисправностях оборудования, </w:t>
            </w:r>
            <w:r w:rsidRPr="008D1C5D">
              <w:rPr>
                <w:rFonts w:ascii="Times New Roman" w:eastAsia="Times New Roman" w:hAnsi="Times New Roman"/>
                <w:sz w:val="20"/>
                <w:szCs w:val="20"/>
              </w:rPr>
              <w:t xml:space="preserve">оценивать эксплуатационные показатели и технические характеристики станционных устройств автоматики и телемеханики, рассчитывать и прогнозировать пропускную способность станционных </w:t>
            </w:r>
            <w:proofErr w:type="spellStart"/>
            <w:r w:rsidRPr="008D1C5D">
              <w:rPr>
                <w:rFonts w:ascii="Times New Roman" w:eastAsia="Times New Roman" w:hAnsi="Times New Roman"/>
                <w:sz w:val="20"/>
                <w:szCs w:val="20"/>
              </w:rPr>
              <w:t>АиТ</w:t>
            </w:r>
            <w:proofErr w:type="spellEnd"/>
          </w:p>
        </w:tc>
        <w:tc>
          <w:tcPr>
            <w:tcW w:w="3624" w:type="dxa"/>
          </w:tcPr>
          <w:p w14:paraId="0C26F70D" w14:textId="18BF1CEC" w:rsidR="00D46316" w:rsidRPr="00D46316" w:rsidRDefault="00D46316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Задания (№8-№11</w:t>
            </w:r>
            <w:r w:rsidRPr="00D4631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  <w:tr w:rsidR="008D1C5D" w14:paraId="619D716A" w14:textId="77777777" w:rsidTr="008D1C5D">
        <w:trPr>
          <w:trHeight w:val="825"/>
        </w:trPr>
        <w:tc>
          <w:tcPr>
            <w:tcW w:w="3416" w:type="dxa"/>
            <w:vMerge/>
          </w:tcPr>
          <w:p w14:paraId="3FF1B950" w14:textId="77777777" w:rsidR="008D1C5D" w:rsidRPr="008D1C5D" w:rsidRDefault="008D1C5D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416" w:type="dxa"/>
          </w:tcPr>
          <w:p w14:paraId="4EA75D3E" w14:textId="77777777" w:rsidR="008D1C5D" w:rsidRDefault="008D1C5D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1C5D">
              <w:rPr>
                <w:rFonts w:ascii="Times New Roman" w:eastAsia="Times New Roman" w:hAnsi="Times New Roman"/>
                <w:b/>
                <w:sz w:val="20"/>
                <w:szCs w:val="20"/>
              </w:rPr>
              <w:t>Обучающийся владеет:</w:t>
            </w:r>
          </w:p>
          <w:p w14:paraId="375F09BB" w14:textId="36A77609" w:rsidR="008D1C5D" w:rsidRPr="008D1C5D" w:rsidRDefault="008D1C5D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1C5D">
              <w:rPr>
                <w:rFonts w:ascii="Times New Roman" w:eastAsia="Times New Roman" w:hAnsi="Times New Roman"/>
                <w:sz w:val="20"/>
                <w:szCs w:val="20"/>
              </w:rPr>
              <w:t xml:space="preserve">навыками своевременному качественному ремонту и модернизации оборудования, устройств и систем </w:t>
            </w:r>
            <w:proofErr w:type="spellStart"/>
            <w:r w:rsidRPr="008D1C5D">
              <w:rPr>
                <w:rFonts w:ascii="Times New Roman" w:eastAsia="Times New Roman" w:hAnsi="Times New Roman"/>
                <w:sz w:val="20"/>
                <w:szCs w:val="20"/>
              </w:rPr>
              <w:t>ССАиТ</w:t>
            </w:r>
            <w:proofErr w:type="spellEnd"/>
            <w:r w:rsidRPr="008D1C5D">
              <w:rPr>
                <w:rFonts w:ascii="Times New Roman" w:eastAsia="Times New Roman" w:hAnsi="Times New Roman"/>
                <w:sz w:val="20"/>
                <w:szCs w:val="20"/>
              </w:rPr>
              <w:t xml:space="preserve"> в соответствии с инструкциями по техническому обслуживанию, утверждёнными чертежами и схемами, действующими техническими условиями и нормами</w:t>
            </w:r>
          </w:p>
        </w:tc>
        <w:tc>
          <w:tcPr>
            <w:tcW w:w="3624" w:type="dxa"/>
          </w:tcPr>
          <w:p w14:paraId="54051257" w14:textId="721B299B" w:rsidR="008D1C5D" w:rsidRPr="00D46316" w:rsidRDefault="00D46316" w:rsidP="008D1C5D">
            <w:pPr>
              <w:tabs>
                <w:tab w:val="left" w:pos="1095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6316">
              <w:rPr>
                <w:rFonts w:ascii="Times New Roman" w:eastAsia="Times New Roman" w:hAnsi="Times New Roman"/>
                <w:sz w:val="20"/>
                <w:szCs w:val="20"/>
              </w:rPr>
              <w:t>Задания (№5-№7)</w:t>
            </w:r>
          </w:p>
        </w:tc>
      </w:tr>
    </w:tbl>
    <w:p w14:paraId="374B2DB8" w14:textId="767946BF" w:rsidR="002C5147" w:rsidRDefault="002C5147" w:rsidP="008D1C5D">
      <w:pPr>
        <w:tabs>
          <w:tab w:val="left" w:pos="109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828942A" w14:textId="77777777" w:rsidR="008D1C5D" w:rsidRPr="007419C7" w:rsidRDefault="008D1C5D" w:rsidP="008D1C5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D0FA748" w14:textId="77777777" w:rsidR="006109F0" w:rsidRPr="008A4017" w:rsidRDefault="006109F0" w:rsidP="0061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A401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5C916E77" w14:textId="77777777" w:rsidR="006109F0" w:rsidRPr="008A4017" w:rsidRDefault="006109F0" w:rsidP="0061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A401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5247A811" w14:textId="493355E7" w:rsidR="006109F0" w:rsidRPr="008A4017" w:rsidRDefault="006109F0" w:rsidP="0061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A401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875CF5">
        <w:rPr>
          <w:rFonts w:ascii="Times New Roman" w:eastAsia="Times New Roman" w:hAnsi="Times New Roman"/>
          <w:sz w:val="24"/>
          <w:szCs w:val="24"/>
        </w:rPr>
        <w:t>у</w:t>
      </w:r>
      <w:r w:rsidR="00041F4F">
        <w:rPr>
          <w:rFonts w:ascii="Times New Roman" w:eastAsia="Times New Roman" w:hAnsi="Times New Roman"/>
          <w:sz w:val="24"/>
          <w:szCs w:val="24"/>
        </w:rPr>
        <w:t>ниверситета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2207700A" w14:textId="77777777" w:rsidR="006109F0" w:rsidRDefault="006109F0" w:rsidP="006109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261FDA3" w14:textId="77777777" w:rsidR="006109F0" w:rsidRPr="00896161" w:rsidRDefault="006109F0" w:rsidP="006109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96161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Промежуточная аттестация (курсовая работа на тему «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Проектирование</w:t>
      </w:r>
      <w:r w:rsidRPr="002033E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оборудования железнодорожной станции системой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БМРЦ</w:t>
      </w:r>
      <w:r w:rsidRPr="0089616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») проводится в форме </w:t>
      </w:r>
      <w:r>
        <w:rPr>
          <w:rFonts w:ascii="Times New Roman" w:eastAsia="Times New Roman" w:hAnsi="Times New Roman"/>
          <w:sz w:val="24"/>
          <w:szCs w:val="24"/>
        </w:rPr>
        <w:t>защиты курсовой работы на основе собеседования</w:t>
      </w:r>
      <w:r w:rsidRPr="00896161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544C0D10" w14:textId="77777777" w:rsidR="006109F0" w:rsidRDefault="006109F0" w:rsidP="0061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49DF728" w14:textId="77777777" w:rsidR="006109F0" w:rsidRPr="007419C7" w:rsidRDefault="006109F0" w:rsidP="0061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3B1F72ED" w14:textId="77777777" w:rsidR="006109F0" w:rsidRPr="007419C7" w:rsidRDefault="006109F0" w:rsidP="0061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088CD2F" w14:textId="5290CB98" w:rsidR="006109F0" w:rsidRDefault="006109F0" w:rsidP="0061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875CF5">
        <w:rPr>
          <w:rFonts w:ascii="Times New Roman" w:eastAsia="Times New Roman" w:hAnsi="Times New Roman"/>
          <w:sz w:val="24"/>
          <w:szCs w:val="24"/>
        </w:rPr>
        <w:t>у</w:t>
      </w:r>
      <w:r w:rsidR="00041F4F">
        <w:rPr>
          <w:rFonts w:ascii="Times New Roman" w:eastAsia="Times New Roman" w:hAnsi="Times New Roman"/>
          <w:sz w:val="24"/>
          <w:szCs w:val="24"/>
        </w:rPr>
        <w:t>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137C969" w14:textId="17DF6934" w:rsidR="008A4017" w:rsidRDefault="008A4017" w:rsidP="008A40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0D3A157" w14:textId="01E18251" w:rsidR="00875CF5" w:rsidRDefault="00875CF5" w:rsidP="008A40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3510CB5" w14:textId="176146D6" w:rsidR="00875CF5" w:rsidRDefault="00875CF5" w:rsidP="008A40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9E74A60" w14:textId="091CF50F" w:rsidR="00875CF5" w:rsidRDefault="00875CF5" w:rsidP="008A40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6F1EC0F" w14:textId="77777777" w:rsidR="00875CF5" w:rsidRDefault="00875CF5" w:rsidP="008A40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B6E09E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3BD54912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B0AD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FBA5924" w14:textId="77777777" w:rsidTr="001A4BDC">
        <w:tc>
          <w:tcPr>
            <w:tcW w:w="3018" w:type="dxa"/>
          </w:tcPr>
          <w:p w14:paraId="27A993C2" w14:textId="77777777" w:rsidR="009B4FAE" w:rsidRPr="006459F1" w:rsidRDefault="00560597" w:rsidP="001A4BD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F962FF3" w14:textId="77777777" w:rsidR="009B4FAE" w:rsidRPr="006459F1" w:rsidRDefault="00560597" w:rsidP="001A4BD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6393728" w14:textId="77777777" w:rsidTr="001A4BDC">
        <w:trPr>
          <w:trHeight w:val="1905"/>
        </w:trPr>
        <w:tc>
          <w:tcPr>
            <w:tcW w:w="3018" w:type="dxa"/>
          </w:tcPr>
          <w:p w14:paraId="757B27D4" w14:textId="7F0E7EEF" w:rsidR="001A4BDC" w:rsidRDefault="001A4BDC" w:rsidP="001A4B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BDC">
              <w:rPr>
                <w:rFonts w:ascii="Times New Roman" w:hAnsi="Times New Roman" w:cs="Times New Roman"/>
                <w:sz w:val="20"/>
                <w:szCs w:val="20"/>
              </w:rPr>
              <w:t>ПК-1.2</w:t>
            </w:r>
            <w:proofErr w:type="gramStart"/>
            <w:r w:rsidRPr="001A4BDC">
              <w:rPr>
                <w:rFonts w:ascii="Times New Roman" w:hAnsi="Times New Roman" w:cs="Times New Roman"/>
                <w:sz w:val="20"/>
                <w:szCs w:val="20"/>
              </w:rPr>
              <w:t>: Выбирает</w:t>
            </w:r>
            <w:proofErr w:type="gramEnd"/>
            <w:r w:rsidRPr="001A4BDC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технологические процессы и контролирует качество технического обслуживания и ремонта оборудования, устройств и систем железнодорожной автоматики и телемеханики в соответствии с регламентами и нормативами</w:t>
            </w:r>
          </w:p>
          <w:p w14:paraId="1AFA8815" w14:textId="10B3F145" w:rsidR="001A4BDC" w:rsidRPr="00B24C1F" w:rsidRDefault="001A4BDC" w:rsidP="001A4BDC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</w:tcPr>
          <w:p w14:paraId="446E6254" w14:textId="77777777" w:rsidR="001A4BDC" w:rsidRPr="001A4BDC" w:rsidRDefault="001A4BDC" w:rsidP="001A4BD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1A4B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знает: </w:t>
            </w:r>
          </w:p>
          <w:p w14:paraId="67A6D4A9" w14:textId="59BF06AF" w:rsidR="00560597" w:rsidRPr="006459F1" w:rsidRDefault="001A4BDC" w:rsidP="001A4BD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A4BD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устройство, принцип действия, технические характеристики и конструктивные особенности основных элементов, узлов и устройств станционных систем автоматики и телемеханики, станционные устройства железнодорожной автоматики и телемеханики, эксплуатационно-технических требований к станционных системам железнодорожной автоматики, методы повышения пропускной и провозной способности железных дорог;</w:t>
            </w:r>
          </w:p>
        </w:tc>
      </w:tr>
      <w:tr w:rsidR="001A4BDC" w:rsidRPr="006459F1" w14:paraId="0E8E1595" w14:textId="77777777" w:rsidTr="001A4BDC">
        <w:trPr>
          <w:trHeight w:val="510"/>
        </w:trPr>
        <w:tc>
          <w:tcPr>
            <w:tcW w:w="3018" w:type="dxa"/>
          </w:tcPr>
          <w:p w14:paraId="01C1A00E" w14:textId="0475FBED" w:rsidR="001A4BDC" w:rsidRDefault="001A4BDC" w:rsidP="001A4B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BDC">
              <w:rPr>
                <w:rFonts w:ascii="Times New Roman" w:hAnsi="Times New Roman" w:cs="Times New Roman"/>
                <w:sz w:val="20"/>
                <w:szCs w:val="20"/>
              </w:rPr>
              <w:t>ПК-4.2</w:t>
            </w:r>
            <w:proofErr w:type="gramStart"/>
            <w:r w:rsidRPr="001A4BDC">
              <w:rPr>
                <w:rFonts w:ascii="Times New Roman" w:hAnsi="Times New Roman" w:cs="Times New Roman"/>
                <w:sz w:val="20"/>
                <w:szCs w:val="20"/>
              </w:rPr>
              <w:t>: Выявляет</w:t>
            </w:r>
            <w:proofErr w:type="gramEnd"/>
            <w:r w:rsidRPr="001A4BDC">
              <w:rPr>
                <w:rFonts w:ascii="Times New Roman" w:hAnsi="Times New Roman" w:cs="Times New Roman"/>
                <w:sz w:val="20"/>
                <w:szCs w:val="20"/>
              </w:rPr>
              <w:t xml:space="preserve"> нарушения в действиях исполнителей при проведении работ по техническому обслуживанию, модернизации и ремонту устройств и систем железнодорожной автоматики и телемеханики и разрабатывает предложения по их устранению</w:t>
            </w:r>
          </w:p>
          <w:p w14:paraId="30E20FA7" w14:textId="7C25EDD5" w:rsidR="001A4BDC" w:rsidRPr="006D1C0A" w:rsidRDefault="001A4BDC" w:rsidP="001A4B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9" w:type="dxa"/>
          </w:tcPr>
          <w:p w14:paraId="4A5F4D35" w14:textId="77777777" w:rsidR="001A4BDC" w:rsidRPr="001A4BDC" w:rsidRDefault="001A4BDC" w:rsidP="001A4BD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1A4B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знает: </w:t>
            </w:r>
          </w:p>
          <w:p w14:paraId="6B7F5288" w14:textId="27E44D60" w:rsidR="001A4BDC" w:rsidRPr="002103AC" w:rsidRDefault="001A4BDC" w:rsidP="001A4B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A4BD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нормативную и проектно-конструкторскую документацию </w:t>
            </w:r>
            <w:proofErr w:type="spellStart"/>
            <w:r w:rsidRPr="001A4BD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ССАиТ</w:t>
            </w:r>
            <w:proofErr w:type="spellEnd"/>
            <w:r w:rsidRPr="001A4BD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способы поддержания заданного уровня надежности функционирования станционных устройств автоматики и телемеханики для обеспечения требуемого уровня безопасности движения поездов при заданной </w:t>
            </w:r>
            <w:proofErr w:type="gramStart"/>
            <w:r w:rsidRPr="001A4BD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пропускной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A4BD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способности</w:t>
            </w:r>
            <w:proofErr w:type="gramEnd"/>
            <w:r w:rsidRPr="001A4BD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железнодорожных участков и станций</w:t>
            </w:r>
          </w:p>
        </w:tc>
      </w:tr>
      <w:tr w:rsidR="001A4BDC" w:rsidRPr="006459F1" w14:paraId="61CF2B37" w14:textId="77777777" w:rsidTr="001A4BDC">
        <w:trPr>
          <w:trHeight w:val="395"/>
        </w:trPr>
        <w:tc>
          <w:tcPr>
            <w:tcW w:w="3018" w:type="dxa"/>
          </w:tcPr>
          <w:p w14:paraId="4697A9F7" w14:textId="2FE3912D" w:rsidR="001A4BDC" w:rsidRDefault="001A4BDC" w:rsidP="001A4B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BDC">
              <w:rPr>
                <w:rFonts w:ascii="Times New Roman" w:hAnsi="Times New Roman" w:cs="Times New Roman"/>
                <w:sz w:val="20"/>
                <w:szCs w:val="20"/>
              </w:rPr>
              <w:t>ПК-5.1</w:t>
            </w:r>
            <w:proofErr w:type="gramStart"/>
            <w:r w:rsidRPr="001A4BDC">
              <w:rPr>
                <w:rFonts w:ascii="Times New Roman" w:hAnsi="Times New Roman" w:cs="Times New Roman"/>
                <w:sz w:val="20"/>
                <w:szCs w:val="20"/>
              </w:rPr>
              <w:t>: Формирует</w:t>
            </w:r>
            <w:proofErr w:type="gramEnd"/>
            <w:r w:rsidRPr="001A4BDC">
              <w:rPr>
                <w:rFonts w:ascii="Times New Roman" w:hAnsi="Times New Roman" w:cs="Times New Roman"/>
                <w:sz w:val="20"/>
                <w:szCs w:val="20"/>
              </w:rPr>
              <w:t xml:space="preserve">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7579" w:type="dxa"/>
          </w:tcPr>
          <w:p w14:paraId="436055FA" w14:textId="5D192232" w:rsidR="001A4BDC" w:rsidRPr="002103AC" w:rsidRDefault="001A4BDC" w:rsidP="001A4B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A4B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знает: </w:t>
            </w:r>
            <w:r w:rsidRPr="001A4BD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порядок и правила выполнения технологических операций по техническому обслуживанию, ремонту и реконструкции оборудования, устройств и систем </w:t>
            </w:r>
            <w:proofErr w:type="spellStart"/>
            <w:r w:rsidRPr="001A4BD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ССАиТ</w:t>
            </w:r>
            <w:proofErr w:type="spellEnd"/>
          </w:p>
        </w:tc>
      </w:tr>
      <w:tr w:rsidR="009B0AD9" w:rsidRPr="006459F1" w14:paraId="270EC0AE" w14:textId="77777777" w:rsidTr="001A4BDC">
        <w:trPr>
          <w:trHeight w:val="742"/>
        </w:trPr>
        <w:tc>
          <w:tcPr>
            <w:tcW w:w="10597" w:type="dxa"/>
            <w:gridSpan w:val="2"/>
          </w:tcPr>
          <w:p w14:paraId="291029E7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1. Назначение входного светофора</w:t>
            </w:r>
          </w:p>
          <w:p w14:paraId="6C24459A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Разрешает-запрещает проследование поезду с перегона на станцию</w:t>
            </w:r>
          </w:p>
          <w:p w14:paraId="468F181C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Служит указателем границы станции</w:t>
            </w:r>
          </w:p>
          <w:p w14:paraId="7A9CCB0D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Разрешает-запрещает поездные передвижения из одного парка станции в другой</w:t>
            </w:r>
          </w:p>
          <w:p w14:paraId="6C26AC9A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22B88BF4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2. Какие светофоры разрешают-запрещают поездные передвижения из одного парка станции в другой</w:t>
            </w:r>
          </w:p>
          <w:p w14:paraId="1CDDDACC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Маршрутные</w:t>
            </w:r>
          </w:p>
          <w:p w14:paraId="061F7EB5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Выходные</w:t>
            </w:r>
          </w:p>
          <w:p w14:paraId="014C9AE2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Маневровые</w:t>
            </w:r>
          </w:p>
          <w:p w14:paraId="72DE7B42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Заградительные</w:t>
            </w:r>
          </w:p>
          <w:p w14:paraId="5C2B84CB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  <w:p w14:paraId="0C9241AE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3. Какие электроприводы исключают поломку электропривода при взрезе стрелки</w:t>
            </w:r>
          </w:p>
          <w:p w14:paraId="61EE7332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</w:t>
            </w:r>
            <w:proofErr w:type="spellStart"/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Взрезные</w:t>
            </w:r>
            <w:proofErr w:type="spellEnd"/>
          </w:p>
          <w:p w14:paraId="13C62DD8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</w:t>
            </w:r>
            <w:proofErr w:type="spellStart"/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Невзрезные</w:t>
            </w:r>
            <w:proofErr w:type="spellEnd"/>
          </w:p>
          <w:p w14:paraId="34D9616E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С внутренним замыкателем</w:t>
            </w:r>
          </w:p>
          <w:p w14:paraId="127B8803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С внешним замыкателем</w:t>
            </w:r>
          </w:p>
          <w:p w14:paraId="281DA6C5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  <w:p w14:paraId="14939894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lastRenderedPageBreak/>
              <w:t>4. Назначение фрикционной муфты электропривода</w:t>
            </w:r>
          </w:p>
          <w:p w14:paraId="7D512467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Исключить остановку якоря электропривода при несостоявшемся переводе стрелки</w:t>
            </w:r>
          </w:p>
          <w:p w14:paraId="2CEE7DED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Исключить поломку электропривода при взрезе стрелки</w:t>
            </w:r>
          </w:p>
          <w:p w14:paraId="5461C656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Обеспечить замыкание остряков стрелки в крайних положениях</w:t>
            </w:r>
          </w:p>
          <w:p w14:paraId="4602B7E5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Обеспечить возможность регулировки тока электродвигателя при нормальном переводе стрелки</w:t>
            </w:r>
          </w:p>
          <w:p w14:paraId="7155A02F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  <w:p w14:paraId="7CEF1CAA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5. Какой способ замыкания стрелок в маршрутах используется на промежуточных станциях</w:t>
            </w:r>
          </w:p>
          <w:p w14:paraId="7C2B8DAE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</w:t>
            </w:r>
            <w:proofErr w:type="spellStart"/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Предмаршрутный</w:t>
            </w:r>
            <w:proofErr w:type="spellEnd"/>
          </w:p>
          <w:p w14:paraId="2DE74A04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Маршрутный</w:t>
            </w:r>
          </w:p>
          <w:p w14:paraId="1D0F5465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Посекционный</w:t>
            </w:r>
          </w:p>
          <w:p w14:paraId="70257178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С выдержкой времени</w:t>
            </w:r>
          </w:p>
          <w:p w14:paraId="677EED12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0B59BBB6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6. Каким образом обеспечивается достоверная информация о проследовании поезда по маршруту при несекционном размыкании</w:t>
            </w:r>
          </w:p>
          <w:p w14:paraId="0C82E560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За счет контроля освобождения участка приближения, занятия секции маршрута, освобождения секций маршрута и занятие пути приема</w:t>
            </w:r>
          </w:p>
          <w:p w14:paraId="14A64674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Путем контроля вступления поезда на первую секцию по маршруту с последующим ее освобождением</w:t>
            </w:r>
          </w:p>
          <w:p w14:paraId="49E99AEB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За счет контроля занятия и последующего освобождения последней секции маршрута</w:t>
            </w:r>
          </w:p>
          <w:p w14:paraId="21E90DDA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Контроля вступления поезда на путь приема</w:t>
            </w:r>
          </w:p>
          <w:p w14:paraId="04C52DEE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  <w:p w14:paraId="1B7FACC0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7. В каких случаях ДСП пользуется кнопкой искусственного размыкания</w:t>
            </w:r>
          </w:p>
          <w:p w14:paraId="0C12F873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При проследовании подвижной единицы одна из секций маршрута осталась ложно занятой</w:t>
            </w:r>
          </w:p>
          <w:p w14:paraId="4ED21E2E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При несостоявшемся приеме или отправлении поезда</w:t>
            </w:r>
          </w:p>
          <w:p w14:paraId="6DDCB2B5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При проследовании по маршруту короткой подвижной единицы</w:t>
            </w:r>
          </w:p>
          <w:p w14:paraId="46C0CE74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При приеме-отправлении хозяйственного поезда</w:t>
            </w:r>
          </w:p>
          <w:p w14:paraId="6DBD05FD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  <w:p w14:paraId="079BB08D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8. Как ДСП отменяет установленный и замкнутый маршрут на промежуточных станциях</w:t>
            </w:r>
          </w:p>
          <w:p w14:paraId="7AD0CB70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Перекрытием сигнала с помощью трехпозиционной сигнальной кнопки «прием» или «отправление»</w:t>
            </w:r>
          </w:p>
          <w:p w14:paraId="37198D10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Нажатием специальной кнопки «отмена маршрута»</w:t>
            </w:r>
          </w:p>
          <w:p w14:paraId="6A455E93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Нажатием кнопки «искусственное размыкание»</w:t>
            </w:r>
          </w:p>
          <w:p w14:paraId="024A1D59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Наложением с последующим снятием шунта на одну из замкнутых в отменяемом маршруте секции</w:t>
            </w:r>
          </w:p>
          <w:p w14:paraId="7054A10B" w14:textId="77777777" w:rsid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6352DB62" w14:textId="77777777" w:rsidR="00BE6FA5" w:rsidRPr="00DC7C28" w:rsidRDefault="00BE6FA5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79B3084C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9. Какие рельсовые цепи применяются на стрелочных секциях</w:t>
            </w:r>
          </w:p>
          <w:p w14:paraId="6452528E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Параллельные, нормально замкнутые</w:t>
            </w:r>
          </w:p>
          <w:p w14:paraId="4535F0AC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Параллельные, нормально разомкнутые</w:t>
            </w:r>
          </w:p>
          <w:p w14:paraId="415EBD38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Последовательно нормально замкнутые</w:t>
            </w:r>
          </w:p>
          <w:p w14:paraId="6A8DD2CD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Последовательно нормально разомкнутые</w:t>
            </w:r>
          </w:p>
          <w:p w14:paraId="5DDCEAEC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  <w:p w14:paraId="7F2D4183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10. Сколько стрелок может быть включено в одну стрелочную секцию</w:t>
            </w:r>
          </w:p>
          <w:p w14:paraId="0637405F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Три</w:t>
            </w:r>
          </w:p>
          <w:p w14:paraId="10AD20B5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Одна</w:t>
            </w:r>
          </w:p>
          <w:p w14:paraId="5CCC68F7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Две</w:t>
            </w:r>
          </w:p>
          <w:p w14:paraId="28E3A1D3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Четыре</w:t>
            </w:r>
          </w:p>
          <w:p w14:paraId="3FC3EA2D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59FBA7F9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11. В каких случаях на каждое параллельное ответвление стрелочной рельсовой цепи требуется установка путевого приемника</w:t>
            </w:r>
          </w:p>
          <w:p w14:paraId="2667DD51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При длине параллельного ответвления более 60 метров</w:t>
            </w:r>
          </w:p>
          <w:p w14:paraId="79A22871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При пониженном сопротивлении изоляции</w:t>
            </w:r>
          </w:p>
          <w:p w14:paraId="5CF663D8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При автономной тяге</w:t>
            </w:r>
          </w:p>
          <w:p w14:paraId="73614BC7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При электротяге постоянного или переменного тока</w:t>
            </w:r>
          </w:p>
          <w:p w14:paraId="76A50A39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  <w:p w14:paraId="3486335B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12. Что означает сигнал светофора с главного пути: два желтых, верхний мигающий</w:t>
            </w:r>
          </w:p>
          <w:p w14:paraId="1B6CED46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Отправление по вариантному маршруту, следующий светофор имеет разрешающее показание</w:t>
            </w:r>
          </w:p>
          <w:p w14:paraId="3CD74749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lastRenderedPageBreak/>
              <w:t>2. Отправление на второстепенное направление</w:t>
            </w:r>
          </w:p>
          <w:p w14:paraId="29D67F7B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Отправление в не </w:t>
            </w:r>
            <w:proofErr w:type="gramStart"/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централизованный  район</w:t>
            </w:r>
            <w:proofErr w:type="gramEnd"/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станции</w:t>
            </w:r>
          </w:p>
          <w:p w14:paraId="24E561DC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Отправление в сортировочный парк</w:t>
            </w:r>
          </w:p>
          <w:p w14:paraId="0EE7F60A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73D68B30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13. Как отправляют рабочий поезд на перегон с последующим возвращением его на станцию отправления</w:t>
            </w:r>
          </w:p>
          <w:p w14:paraId="08A69B10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Обычным порядком по разрешающим показаниям выходного сигнала</w:t>
            </w:r>
          </w:p>
          <w:p w14:paraId="7A977A91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По приказу ДСП, переданному по радиосвязи с машинистом</w:t>
            </w:r>
          </w:p>
          <w:p w14:paraId="20461100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По пригласительному сигналу</w:t>
            </w:r>
          </w:p>
          <w:p w14:paraId="3B06FE4C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По письменному разрешению ДСП</w:t>
            </w:r>
          </w:p>
          <w:p w14:paraId="16568686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  <w:p w14:paraId="10737F26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14. Какое показание входного светофора является пригласительным сигналом</w:t>
            </w:r>
          </w:p>
          <w:p w14:paraId="39E19EAF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 Мигающий белый огонь и постоянно горящий красный огонь</w:t>
            </w:r>
          </w:p>
          <w:p w14:paraId="1F917D29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Постоянно горящие красный и белый огни</w:t>
            </w:r>
          </w:p>
          <w:p w14:paraId="2B7B62B7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Постоянно горящий белый огонь</w:t>
            </w:r>
          </w:p>
          <w:p w14:paraId="3786D1A2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Мигающий белый огонь</w:t>
            </w:r>
          </w:p>
          <w:p w14:paraId="4A2514CF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0B9C24B1" w14:textId="77777777" w:rsidR="00DC7C28" w:rsidRPr="001A4BDC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15. В какой момент времени станционный поездной сигнал переключается с разрешающего показания на запрещающий</w:t>
            </w:r>
          </w:p>
          <w:p w14:paraId="00384577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В момент вступления первой колесной пары на первую секцию по маршруту</w:t>
            </w:r>
          </w:p>
          <w:p w14:paraId="09CD8B53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В момент освобождения участка приближения</w:t>
            </w:r>
          </w:p>
          <w:p w14:paraId="2D669F42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В момент вступление поезда на путь приема или на первый участок приближения</w:t>
            </w:r>
          </w:p>
          <w:p w14:paraId="54F8805B" w14:textId="77777777" w:rsidR="00DC7C28" w:rsidRPr="00DC7C28" w:rsidRDefault="00DC7C28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7C2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В момент освобождения последней колесной парой последней секции маршрута</w:t>
            </w:r>
          </w:p>
          <w:p w14:paraId="497C6B6A" w14:textId="77777777" w:rsidR="00FA797B" w:rsidRDefault="00FA797B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6BA11332" w14:textId="1B0D7FF9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</w:t>
            </w: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6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Для чего сигнальные реле имеют замедление на отпускание якоря</w:t>
            </w:r>
          </w:p>
          <w:p w14:paraId="1D6A4680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Чтобы исключит перекрытие сигнала в установленном и замкнутом маршруте при переключении фидеров питания</w:t>
            </w:r>
          </w:p>
          <w:p w14:paraId="111F4E2E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Чтобы машинист не мог видеть момент перекрытия сигнала</w:t>
            </w:r>
          </w:p>
          <w:p w14:paraId="7906FE98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Чтобы исключить преждевременное размыкание маршрута</w:t>
            </w:r>
          </w:p>
          <w:p w14:paraId="1C61FCCA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Для создания возможности повторного открытия сигнала после ошибочного его перекрытия</w:t>
            </w:r>
          </w:p>
          <w:p w14:paraId="762B96B0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0140DED1" w14:textId="2B3FA54A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17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Какой кабель используется для связи станционных напольных устройств с постовыми устройствами</w:t>
            </w:r>
          </w:p>
          <w:p w14:paraId="30B0BB96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СБЗПУ</w:t>
            </w:r>
          </w:p>
          <w:p w14:paraId="07194429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СБВГ</w:t>
            </w:r>
          </w:p>
          <w:p w14:paraId="6F588FA1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МКПАБ</w:t>
            </w:r>
          </w:p>
          <w:p w14:paraId="338AF48F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АСБ</w:t>
            </w:r>
          </w:p>
          <w:p w14:paraId="74D4E4BE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26584237" w14:textId="2D63F943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18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Какой кабель используется для внутри постовых монтажных работ</w:t>
            </w:r>
          </w:p>
          <w:p w14:paraId="22F0EEC1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СБВГ</w:t>
            </w:r>
          </w:p>
          <w:p w14:paraId="1004337D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СБЗПУ</w:t>
            </w:r>
          </w:p>
          <w:p w14:paraId="0C37FFEE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МКПАБ</w:t>
            </w:r>
          </w:p>
          <w:p w14:paraId="5B6205CE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АСБ</w:t>
            </w:r>
          </w:p>
          <w:p w14:paraId="5A85A074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53695C34" w14:textId="486B0CA6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19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Какова расчетная строительная длинна кабеля</w:t>
            </w:r>
          </w:p>
          <w:p w14:paraId="0C031D79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200 м</w:t>
            </w:r>
          </w:p>
          <w:p w14:paraId="6E8E519E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300 м</w:t>
            </w:r>
          </w:p>
          <w:p w14:paraId="64DE101C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500 м</w:t>
            </w:r>
          </w:p>
          <w:p w14:paraId="361CE9CC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800 м</w:t>
            </w:r>
          </w:p>
          <w:p w14:paraId="0E4218F8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18C49E1D" w14:textId="14704792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20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На основе чего составляется кабельный план станции</w:t>
            </w:r>
          </w:p>
          <w:p w14:paraId="49F284F8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На основе однониточного и двухниточного плана</w:t>
            </w:r>
          </w:p>
          <w:p w14:paraId="77E3EE0A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На основе однониточного плана и принципиальных схем</w:t>
            </w:r>
          </w:p>
          <w:p w14:paraId="7E2FEE90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На основе двухниточного плана и принципиальных схем</w:t>
            </w:r>
          </w:p>
          <w:p w14:paraId="0FE0111D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На основе однониточного плана и монтажных схем</w:t>
            </w:r>
          </w:p>
          <w:p w14:paraId="21FD3052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093388C4" w14:textId="5BF3D918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lastRenderedPageBreak/>
              <w:t>21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Для чего составляется однониточный план станции</w:t>
            </w:r>
          </w:p>
          <w:p w14:paraId="19128BEA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Для определения ординат стрелок, сигналов и предельных столбиков</w:t>
            </w:r>
          </w:p>
          <w:p w14:paraId="778E5922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Для определения места расположения поста ЭЦ</w:t>
            </w:r>
          </w:p>
          <w:p w14:paraId="2AFE7858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Для определения трассы магистрального кабеля</w:t>
            </w:r>
          </w:p>
          <w:p w14:paraId="7F5B9FB5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Для составления схемы канализации тягового тока</w:t>
            </w:r>
          </w:p>
          <w:p w14:paraId="790AD77D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2FF9D69D" w14:textId="02CB9B29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22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 xml:space="preserve">. Что является осью станции при разработке однониточного плана станции      </w:t>
            </w:r>
          </w:p>
          <w:p w14:paraId="1EAB16C9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Ось пассажирского здания</w:t>
            </w:r>
          </w:p>
          <w:p w14:paraId="2495D704" w14:textId="735AF08F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Ось поста ЭЦ</w:t>
            </w:r>
          </w:p>
          <w:p w14:paraId="23667E8F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Пассажирское здание</w:t>
            </w:r>
          </w:p>
          <w:p w14:paraId="2E120014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Здание поста ЭЦ</w:t>
            </w:r>
          </w:p>
          <w:p w14:paraId="0399C7BA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5. Граница станции</w:t>
            </w:r>
          </w:p>
          <w:p w14:paraId="3D8FD07C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513DFB70" w14:textId="1034C326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23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Какие рельсовые цепи применяются при современном проектировании</w:t>
            </w:r>
          </w:p>
          <w:p w14:paraId="51E3E216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Тональные рельсовые цепи</w:t>
            </w:r>
          </w:p>
          <w:p w14:paraId="2E653D23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Импульсные рельсовые цепи</w:t>
            </w:r>
          </w:p>
          <w:p w14:paraId="7CE724B4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Рельсовые цепи постоянного тока</w:t>
            </w:r>
          </w:p>
          <w:p w14:paraId="4A78080C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4. </w:t>
            </w:r>
            <w:proofErr w:type="spellStart"/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Фазочувствительные</w:t>
            </w:r>
            <w:proofErr w:type="spellEnd"/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рельсовые цепи</w:t>
            </w:r>
          </w:p>
          <w:p w14:paraId="79D99B88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5. Рельсовые </w:t>
            </w:r>
            <w:proofErr w:type="gramStart"/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цепи  переменного</w:t>
            </w:r>
            <w:proofErr w:type="gramEnd"/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тока</w:t>
            </w:r>
          </w:p>
          <w:p w14:paraId="2C30B52E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63A37A74" w14:textId="22249509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24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Назначение двухниточного плана станции</w:t>
            </w:r>
          </w:p>
          <w:p w14:paraId="119D9EB1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Обеспечение канализации тягового тока и чередования фаз (мгновенных полярностей) питающих напряжение смежных рельсовых цепей</w:t>
            </w:r>
          </w:p>
          <w:p w14:paraId="66DDAB04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Определение потребного количества кабелей соответствующей </w:t>
            </w:r>
            <w:proofErr w:type="spellStart"/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жильности</w:t>
            </w:r>
            <w:proofErr w:type="spellEnd"/>
          </w:p>
          <w:p w14:paraId="60F69390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Обеспечение возможности параллельных передвижений</w:t>
            </w:r>
          </w:p>
          <w:p w14:paraId="6E87F6B8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Обеспечение возможности организации вариантных маршрутов</w:t>
            </w:r>
          </w:p>
          <w:p w14:paraId="7110D0E6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2D2B02AA" w14:textId="214617FF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25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 xml:space="preserve">. В цепи стрелочного электропривода имеется: </w:t>
            </w:r>
          </w:p>
          <w:p w14:paraId="6611F804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Пусковая цепь, управляющая цепь, рабочая цепь</w:t>
            </w:r>
          </w:p>
          <w:p w14:paraId="5A649D80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Пусковая цепь, управляющая цепь</w:t>
            </w:r>
          </w:p>
          <w:p w14:paraId="60FB0E7D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Пусковая цепь, рабочая цепь</w:t>
            </w:r>
          </w:p>
          <w:p w14:paraId="1A67CD32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Пусковая цепь, управляющая цепь, замыкающая цепь</w:t>
            </w:r>
          </w:p>
          <w:p w14:paraId="1B37AD57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5. Пусковая цепь, управляющая </w:t>
            </w:r>
            <w:proofErr w:type="gramStart"/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цепь,  задающая</w:t>
            </w:r>
            <w:proofErr w:type="gramEnd"/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цепь</w:t>
            </w:r>
          </w:p>
          <w:p w14:paraId="4201A298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53C77FB4" w14:textId="1A2DE1F9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26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 xml:space="preserve">. Какие рельсовые цепи применяются на стрелочных секциях </w:t>
            </w:r>
          </w:p>
          <w:p w14:paraId="277AF81B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Параллельные, нормально замкнутые</w:t>
            </w:r>
          </w:p>
          <w:p w14:paraId="338CE3E0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Параллельные, нормально разомкнутые</w:t>
            </w:r>
          </w:p>
          <w:p w14:paraId="3F0EC777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Последовательно нормально замкнутые</w:t>
            </w:r>
          </w:p>
          <w:p w14:paraId="3506F7D3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 Последовательно нормально разомкнутые</w:t>
            </w:r>
          </w:p>
          <w:p w14:paraId="675E1A17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201BC64A" w14:textId="2437F9C8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27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Сколько стрелок может быть включено в одну стрелочную секцию</w:t>
            </w: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</w:p>
          <w:p w14:paraId="6492C7DE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Три</w:t>
            </w:r>
          </w:p>
          <w:p w14:paraId="6E0A7852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Одна</w:t>
            </w:r>
          </w:p>
          <w:p w14:paraId="22B6D87A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Две</w:t>
            </w:r>
          </w:p>
          <w:p w14:paraId="5B9B8F5E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Четыре</w:t>
            </w:r>
          </w:p>
          <w:p w14:paraId="79D7FB30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6DCC4BCF" w14:textId="06415C83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28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В каких случаях на каждое параллельное ответвление стрелочной рельсовой цепи требуется установка путевого приемника</w:t>
            </w: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. </w:t>
            </w:r>
          </w:p>
          <w:p w14:paraId="51852947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При длине параллельного ответвления более 60 метров</w:t>
            </w:r>
          </w:p>
          <w:p w14:paraId="7C8D63FA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При пониженном сопротивлении изоляции</w:t>
            </w:r>
          </w:p>
          <w:p w14:paraId="57417032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При автономной тяге</w:t>
            </w:r>
          </w:p>
          <w:p w14:paraId="047A0A1B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При электротяге постоянного или переменного тока</w:t>
            </w:r>
          </w:p>
          <w:p w14:paraId="58E25C6A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7F002798" w14:textId="5524ECC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29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Что означает сигнал светофора с главного пути: два желтых, верхний мигающий.</w:t>
            </w:r>
          </w:p>
          <w:p w14:paraId="43FBF14C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Отправление по вариантному маршруту, следующий светофор имеет разрешающее показание</w:t>
            </w:r>
          </w:p>
          <w:p w14:paraId="3364CCD9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Отправление на второстепенное направление</w:t>
            </w:r>
          </w:p>
          <w:p w14:paraId="3D136B50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lastRenderedPageBreak/>
              <w:t xml:space="preserve">3. Отправление в не </w:t>
            </w:r>
            <w:proofErr w:type="gramStart"/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централизованный  район</w:t>
            </w:r>
            <w:proofErr w:type="gramEnd"/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станции</w:t>
            </w:r>
          </w:p>
          <w:p w14:paraId="2D08A4AB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Отправление в сортировочный парк</w:t>
            </w:r>
          </w:p>
          <w:p w14:paraId="3FA20E56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470CC764" w14:textId="2FED99E8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30</w:t>
            </w:r>
            <w:r w:rsidRPr="001A4BD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 xml:space="preserve">. Какое показание входного светофора является пригласительным сигналом. </w:t>
            </w:r>
          </w:p>
          <w:p w14:paraId="504A327A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Мигающий белый огонь и постоянно горящий красный огонь</w:t>
            </w:r>
          </w:p>
          <w:p w14:paraId="497F426B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Постоянно горящие красный и белый огни</w:t>
            </w:r>
          </w:p>
          <w:p w14:paraId="3223E361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Постоянно горящий белый огонь</w:t>
            </w:r>
          </w:p>
          <w:p w14:paraId="25D6D848" w14:textId="77777777" w:rsidR="001A4BDC" w:rsidRPr="001A4BDC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A4BD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Мигающий белый огонь</w:t>
            </w:r>
          </w:p>
          <w:p w14:paraId="521C69AC" w14:textId="5DD18231" w:rsidR="001A4BDC" w:rsidRPr="00DC7C28" w:rsidRDefault="001A4BDC" w:rsidP="001A4BDC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24AF1888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78862A3F" w14:textId="77777777" w:rsidR="000B4518" w:rsidRPr="00815D0A" w:rsidRDefault="000B4518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5BADDF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CE288A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A1376C" w14:textId="7F008D30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0396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06E31CD" w14:textId="77777777" w:rsidTr="00D46316">
        <w:tc>
          <w:tcPr>
            <w:tcW w:w="2910" w:type="dxa"/>
          </w:tcPr>
          <w:p w14:paraId="48D81276" w14:textId="77777777" w:rsidR="002103AC" w:rsidRPr="006459F1" w:rsidRDefault="002103AC" w:rsidP="00D463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244905BF" w14:textId="77777777" w:rsidR="002103AC" w:rsidRPr="006459F1" w:rsidRDefault="002103AC" w:rsidP="00D463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DA9FBC1" w14:textId="77777777" w:rsidTr="00D46316">
        <w:trPr>
          <w:trHeight w:val="2250"/>
        </w:trPr>
        <w:tc>
          <w:tcPr>
            <w:tcW w:w="2910" w:type="dxa"/>
          </w:tcPr>
          <w:p w14:paraId="376EDC0D" w14:textId="77777777" w:rsidR="002103AC" w:rsidRDefault="00D46316" w:rsidP="00D463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316">
              <w:rPr>
                <w:rFonts w:ascii="Times New Roman" w:hAnsi="Times New Roman" w:cs="Times New Roman"/>
                <w:b/>
                <w:sz w:val="20"/>
                <w:szCs w:val="20"/>
              </w:rPr>
              <w:t>ПК-1.2</w:t>
            </w:r>
            <w:proofErr w:type="gramStart"/>
            <w:r w:rsidRPr="00D463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46316">
              <w:rPr>
                <w:rFonts w:ascii="Times New Roman" w:hAnsi="Times New Roman" w:cs="Times New Roman"/>
                <w:sz w:val="20"/>
                <w:szCs w:val="20"/>
              </w:rPr>
              <w:t>Выбирает</w:t>
            </w:r>
            <w:proofErr w:type="gramEnd"/>
            <w:r w:rsidRPr="00D46316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технологические процессы и контролирует качество технического обслуживания и ремонта оборудования, устройств и систем железнодорожной автоматики и телемеханики в соответствии с регламентами и нормативами</w:t>
            </w:r>
          </w:p>
          <w:p w14:paraId="3E794EE7" w14:textId="2D076C54" w:rsidR="00D46316" w:rsidRPr="00D46316" w:rsidRDefault="00D46316" w:rsidP="00D463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722" w:type="dxa"/>
          </w:tcPr>
          <w:p w14:paraId="4ED4CE0E" w14:textId="77777777" w:rsidR="002103AC" w:rsidRPr="00363197" w:rsidRDefault="002103AC" w:rsidP="00D4631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995B55"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</w:t>
            </w:r>
            <w:r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363197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4F1DCA1" w14:textId="4446F8E1" w:rsidR="002103AC" w:rsidRPr="00363197" w:rsidRDefault="00874CFB" w:rsidP="00D46316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6A68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оценивать эксплуатационные показатели и технические характеристики станционных устр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ойств автоматики и телемеханики, 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ассчитывать и прогнозировать пропускную </w:t>
            </w:r>
            <w:r w:rsidRPr="00C46A68">
              <w:rPr>
                <w:rFonts w:ascii="Times New Roman" w:hAnsi="Times New Roman"/>
                <w:sz w:val="20"/>
                <w:szCs w:val="20"/>
              </w:rPr>
              <w:t>способност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 w:rsidRPr="00C46A68">
              <w:rPr>
                <w:rFonts w:ascii="Times New Roman" w:hAnsi="Times New Roman"/>
                <w:sz w:val="20"/>
                <w:szCs w:val="20"/>
              </w:rPr>
              <w:t xml:space="preserve"> станционных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АиТ</w:t>
            </w:r>
            <w:proofErr w:type="spellEnd"/>
          </w:p>
        </w:tc>
      </w:tr>
      <w:tr w:rsidR="00D46316" w:rsidRPr="006459F1" w14:paraId="30D61645" w14:textId="77777777" w:rsidTr="00D46316">
        <w:trPr>
          <w:trHeight w:val="2460"/>
        </w:trPr>
        <w:tc>
          <w:tcPr>
            <w:tcW w:w="2910" w:type="dxa"/>
          </w:tcPr>
          <w:p w14:paraId="19D981F7" w14:textId="4131C5AD" w:rsidR="00D46316" w:rsidRDefault="00D46316" w:rsidP="00D46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316">
              <w:rPr>
                <w:rFonts w:ascii="Times New Roman" w:hAnsi="Times New Roman" w:cs="Times New Roman"/>
                <w:b/>
                <w:sz w:val="20"/>
                <w:szCs w:val="20"/>
              </w:rPr>
              <w:t>ПК-4.2</w:t>
            </w:r>
            <w:proofErr w:type="gramStart"/>
            <w:r w:rsidRPr="00D463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46316">
              <w:rPr>
                <w:rFonts w:ascii="Times New Roman" w:hAnsi="Times New Roman" w:cs="Times New Roman"/>
                <w:sz w:val="20"/>
                <w:szCs w:val="20"/>
              </w:rPr>
              <w:t>Выявляет</w:t>
            </w:r>
            <w:proofErr w:type="gramEnd"/>
            <w:r w:rsidRPr="00D46316">
              <w:rPr>
                <w:rFonts w:ascii="Times New Roman" w:hAnsi="Times New Roman" w:cs="Times New Roman"/>
                <w:sz w:val="20"/>
                <w:szCs w:val="20"/>
              </w:rPr>
              <w:t xml:space="preserve"> нарушения в действиях исполнителей при проведении работ по техническому обслуживанию, модернизации и ремонту устройств и систем железнодорожной автоматики и телемеханики и разрабатывает предложения по их устранению</w:t>
            </w:r>
          </w:p>
          <w:p w14:paraId="60413AD7" w14:textId="77777777" w:rsidR="00D46316" w:rsidRPr="00D46316" w:rsidRDefault="00D46316" w:rsidP="00D463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722" w:type="dxa"/>
          </w:tcPr>
          <w:p w14:paraId="3B40F228" w14:textId="77777777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D4631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умеет: </w:t>
            </w:r>
          </w:p>
          <w:p w14:paraId="417B436A" w14:textId="4596AFF0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proofErr w:type="gramStart"/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 техническое</w:t>
            </w:r>
            <w:proofErr w:type="gramEnd"/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обслуживание, ремонт устройств, оборудования и станционных систем</w:t>
            </w:r>
          </w:p>
        </w:tc>
      </w:tr>
      <w:tr w:rsidR="00D46316" w:rsidRPr="006459F1" w14:paraId="074100B6" w14:textId="77777777" w:rsidTr="00D46316">
        <w:trPr>
          <w:trHeight w:val="285"/>
        </w:trPr>
        <w:tc>
          <w:tcPr>
            <w:tcW w:w="2910" w:type="dxa"/>
          </w:tcPr>
          <w:p w14:paraId="4665DE89" w14:textId="12E9C4DD" w:rsidR="00D46316" w:rsidRPr="00D46316" w:rsidRDefault="00D46316" w:rsidP="00D463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316">
              <w:rPr>
                <w:rFonts w:ascii="Times New Roman" w:hAnsi="Times New Roman" w:cs="Times New Roman"/>
                <w:b/>
                <w:sz w:val="20"/>
                <w:szCs w:val="20"/>
              </w:rPr>
              <w:t>ПК-5.1</w:t>
            </w:r>
            <w:proofErr w:type="gramStart"/>
            <w:r w:rsidRPr="00D463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46316">
              <w:rPr>
                <w:rFonts w:ascii="Times New Roman" w:hAnsi="Times New Roman" w:cs="Times New Roman"/>
                <w:sz w:val="20"/>
                <w:szCs w:val="20"/>
              </w:rPr>
              <w:t>Формирует</w:t>
            </w:r>
            <w:proofErr w:type="gramEnd"/>
            <w:r w:rsidRPr="00D46316">
              <w:rPr>
                <w:rFonts w:ascii="Times New Roman" w:hAnsi="Times New Roman" w:cs="Times New Roman"/>
                <w:sz w:val="20"/>
                <w:szCs w:val="20"/>
              </w:rPr>
              <w:t xml:space="preserve">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7722" w:type="dxa"/>
          </w:tcPr>
          <w:p w14:paraId="48FFAF01" w14:textId="77777777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D4631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</w:p>
          <w:p w14:paraId="4D1705A9" w14:textId="13E9A81C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выполнять диагностику и мониторинг работы станционных систем железнодорожной автоматики и телемеханики, в том числе при неисправностях оборудования, оценивать эксплуатационные показатели и технические характеристики станционных устройств автоматики и телемеханики, рассчитывать и прогнозировать пропускную способность станционных </w:t>
            </w:r>
            <w:proofErr w:type="spellStart"/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АиТ</w:t>
            </w:r>
            <w:proofErr w:type="spellEnd"/>
          </w:p>
        </w:tc>
      </w:tr>
      <w:tr w:rsidR="002103AC" w:rsidRPr="006459F1" w14:paraId="7E9CB58E" w14:textId="77777777" w:rsidTr="00D46316">
        <w:trPr>
          <w:trHeight w:val="743"/>
        </w:trPr>
        <w:tc>
          <w:tcPr>
            <w:tcW w:w="10632" w:type="dxa"/>
            <w:gridSpan w:val="2"/>
          </w:tcPr>
          <w:p w14:paraId="33B8B5D0" w14:textId="77777777" w:rsidR="000531BD" w:rsidRPr="000531BD" w:rsidRDefault="000531BD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1) Привести эксплуатационно-технические характеристики маршрутно-контрольных устройств и сравнить их с характеристиками электрической централизации</w:t>
            </w:r>
          </w:p>
          <w:p w14:paraId="5023B16C" w14:textId="77777777" w:rsidR="000531BD" w:rsidRPr="000531BD" w:rsidRDefault="000531BD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2) Привести эксплуатационно-технические характеристики механической централизации и сравнить их с характеристиками электрической централизации</w:t>
            </w:r>
          </w:p>
          <w:p w14:paraId="045A534E" w14:textId="77777777" w:rsidR="000531BD" w:rsidRPr="000531BD" w:rsidRDefault="000531BD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3) Привести эксплуатационно-технические характеристики </w:t>
            </w:r>
            <w:proofErr w:type="spellStart"/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невзрезных</w:t>
            </w:r>
            <w:proofErr w:type="spellEnd"/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стрелочных электроприводов и сравнить их с характеристиками </w:t>
            </w:r>
            <w:proofErr w:type="spellStart"/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взрезных</w:t>
            </w:r>
            <w:proofErr w:type="spellEnd"/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стрелочных электроприводов</w:t>
            </w:r>
          </w:p>
          <w:p w14:paraId="183A8D5D" w14:textId="77777777" w:rsidR="000531BD" w:rsidRPr="000531BD" w:rsidRDefault="000531BD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4) Привести эксплуатационно-технические характеристики двухпроводной схемы управления стрелкой и сравнить их с характеристиками других схем управления стрелками</w:t>
            </w:r>
          </w:p>
          <w:p w14:paraId="194DDAD7" w14:textId="77777777" w:rsidR="000531BD" w:rsidRPr="000531BD" w:rsidRDefault="000531BD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5) Привести эксплуатационно-технические характеристики пятипроводной схемы управления стрелкой и сравнить их с характеристиками других схем управления стрелками</w:t>
            </w:r>
          </w:p>
          <w:p w14:paraId="5AD12A78" w14:textId="2A24AC79" w:rsidR="000531BD" w:rsidRPr="000531BD" w:rsidRDefault="000531BD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6) </w:t>
            </w:r>
            <w:r w:rsidR="0028474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Построить</w:t>
            </w: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четырехпроводн</w:t>
            </w:r>
            <w:r w:rsidR="0028474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ую</w:t>
            </w: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схем</w:t>
            </w:r>
            <w:r w:rsidR="0028474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у управления стрелочным приводом. Дать сравнительную характеристику. </w:t>
            </w:r>
          </w:p>
          <w:p w14:paraId="0AB291CD" w14:textId="59A4DB18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</w:t>
            </w:r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 Выполнить анализ работы электрической принципиальной схемы при нормальных условиях функционирования и при отказах: схемы управления стрелками; схемы управления светофорами; схемы наборной группы ЭЦ; схемы исполнительной группы ЭЦ (проверяется в ходе выполнения курсовой работы)</w:t>
            </w:r>
          </w:p>
          <w:p w14:paraId="7F9021DC" w14:textId="4CEF7508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</w:t>
            </w:r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 Разработать проект оборудования станции устройствами электрической централизации стрелок и светофоров (проверяется в ходе выполнения курсовой работы)</w:t>
            </w:r>
          </w:p>
          <w:p w14:paraId="5770048F" w14:textId="77777777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3) Привести и сравнить эксплуатационно-технические характеристики схем маршрутного набора систем ЭЦ-К-03 и ЭЦ-12-03</w:t>
            </w:r>
          </w:p>
          <w:p w14:paraId="7F6BC3BA" w14:textId="2F72812E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</w:t>
            </w:r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 Привести и сравнить эксплуатационно-технические характеристики схем установки и замыкания маршрутов систем ЭЦ-К-03 и ЭЦ-12-03</w:t>
            </w:r>
          </w:p>
          <w:p w14:paraId="6440B858" w14:textId="6609F6F9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 Привести и сравнить эксплуатационно-технические характеристики схем отмены маршрутов систем ЭЦ-К-03 и ЭЦ-12-03</w:t>
            </w:r>
          </w:p>
          <w:p w14:paraId="5D2C1133" w14:textId="513E2241" w:rsidR="00D46316" w:rsidRPr="00B84E0C" w:rsidRDefault="00D46316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11</w:t>
            </w:r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 Привести и сравнить эксплуатационно-технические характеристики схем искусственной разделки маршрутов систем ЭЦ-К-03 и ЭЦ-12-03</w:t>
            </w:r>
          </w:p>
        </w:tc>
      </w:tr>
      <w:tr w:rsidR="008B4342" w:rsidRPr="006459F1" w14:paraId="3479E82C" w14:textId="77777777" w:rsidTr="00D46316">
        <w:trPr>
          <w:trHeight w:val="743"/>
        </w:trPr>
        <w:tc>
          <w:tcPr>
            <w:tcW w:w="10632" w:type="dxa"/>
            <w:gridSpan w:val="2"/>
          </w:tcPr>
          <w:p w14:paraId="770FCEB5" w14:textId="0136ADA6" w:rsidR="006A1631" w:rsidRPr="00B24C1F" w:rsidRDefault="006A1631" w:rsidP="00D46316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2707ACAD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D76B58" w:rsidRPr="006459F1" w14:paraId="3946EF99" w14:textId="77777777" w:rsidTr="00D46316">
        <w:trPr>
          <w:trHeight w:val="2295"/>
        </w:trPr>
        <w:tc>
          <w:tcPr>
            <w:tcW w:w="2910" w:type="dxa"/>
          </w:tcPr>
          <w:p w14:paraId="04FB4281" w14:textId="14532502" w:rsidR="00D46316" w:rsidRPr="00D46316" w:rsidRDefault="00D46316" w:rsidP="00D463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6316">
              <w:rPr>
                <w:rFonts w:ascii="Times New Roman" w:hAnsi="Times New Roman"/>
                <w:b/>
                <w:sz w:val="20"/>
                <w:szCs w:val="20"/>
              </w:rPr>
              <w:t>ПК-1.2</w:t>
            </w:r>
            <w:proofErr w:type="gramStart"/>
            <w:r w:rsidRPr="00D46316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D46316">
              <w:rPr>
                <w:rFonts w:ascii="Times New Roman" w:hAnsi="Times New Roman"/>
                <w:sz w:val="20"/>
                <w:szCs w:val="20"/>
              </w:rPr>
              <w:t xml:space="preserve"> Выбирает</w:t>
            </w:r>
            <w:proofErr w:type="gramEnd"/>
            <w:r w:rsidRPr="00D46316">
              <w:rPr>
                <w:rFonts w:ascii="Times New Roman" w:hAnsi="Times New Roman"/>
                <w:sz w:val="20"/>
                <w:szCs w:val="20"/>
              </w:rPr>
              <w:t xml:space="preserve"> технологические процессы и контролирует качество технического обслуживания и ремонта оборудования, устройств и систем железнодорожной автоматики и телемеханики в соответствии с регламентами и нормативами</w:t>
            </w:r>
          </w:p>
        </w:tc>
        <w:tc>
          <w:tcPr>
            <w:tcW w:w="7722" w:type="dxa"/>
          </w:tcPr>
          <w:p w14:paraId="36330F14" w14:textId="77777777" w:rsidR="00D76B58" w:rsidRPr="00B84E0C" w:rsidRDefault="00D76B58" w:rsidP="00D4631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84E0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B84E0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FD63F4A" w14:textId="6DAE8852" w:rsidR="00D76B58" w:rsidRPr="00B84E0C" w:rsidRDefault="00874CFB" w:rsidP="00D46316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навыками по правильной эксплуатации, своевременному качественному ремонту и модернизации оборудования, устройств и систем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ССАиТ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соответствии с инструкциями по техническому обслуживанию, утверждёнными чертежами и схемами, действующими техническими условиями и нормами</w:t>
            </w:r>
            <w:r w:rsidR="0044393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D46316" w:rsidRPr="006459F1" w14:paraId="280C5E1B" w14:textId="77777777" w:rsidTr="00D46316">
        <w:trPr>
          <w:trHeight w:val="375"/>
        </w:trPr>
        <w:tc>
          <w:tcPr>
            <w:tcW w:w="2910" w:type="dxa"/>
          </w:tcPr>
          <w:p w14:paraId="56B3C0EB" w14:textId="7FF6CC89" w:rsidR="00D46316" w:rsidRPr="00D46316" w:rsidRDefault="00D46316" w:rsidP="00D463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6316">
              <w:rPr>
                <w:rFonts w:ascii="Times New Roman" w:hAnsi="Times New Roman"/>
                <w:b/>
                <w:sz w:val="20"/>
                <w:szCs w:val="20"/>
              </w:rPr>
              <w:t>ПК-4.2</w:t>
            </w:r>
            <w:proofErr w:type="gramStart"/>
            <w:r w:rsidRPr="00D46316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D46316">
              <w:rPr>
                <w:rFonts w:ascii="Times New Roman" w:hAnsi="Times New Roman"/>
                <w:sz w:val="20"/>
                <w:szCs w:val="20"/>
              </w:rPr>
              <w:t>Выявляет</w:t>
            </w:r>
            <w:proofErr w:type="gramEnd"/>
            <w:r w:rsidRPr="00D46316">
              <w:rPr>
                <w:rFonts w:ascii="Times New Roman" w:hAnsi="Times New Roman"/>
                <w:sz w:val="20"/>
                <w:szCs w:val="20"/>
              </w:rPr>
              <w:t xml:space="preserve"> нарушения в действиях исполнителей при проведении работ по техническому обслуживанию, модернизации и ремонту устройств и систем железнодорожной автоматики и телемеханики и разрабатывает предложения по их устранению</w:t>
            </w:r>
          </w:p>
        </w:tc>
        <w:tc>
          <w:tcPr>
            <w:tcW w:w="7722" w:type="dxa"/>
          </w:tcPr>
          <w:p w14:paraId="737C8B50" w14:textId="77777777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D4631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владеет: </w:t>
            </w:r>
          </w:p>
          <w:p w14:paraId="48FCDF39" w14:textId="0BF97586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способностью построения и проектирования безопасных станционных систем автоматики и телемеханики, поиском неисправностей элементов, узлов и устройств станционных систем автоматики и телемеханики при различных условиях функционирования;</w:t>
            </w:r>
          </w:p>
        </w:tc>
      </w:tr>
      <w:tr w:rsidR="00D46316" w:rsidRPr="006459F1" w14:paraId="36950029" w14:textId="77777777" w:rsidTr="00D46316">
        <w:trPr>
          <w:trHeight w:val="290"/>
        </w:trPr>
        <w:tc>
          <w:tcPr>
            <w:tcW w:w="2910" w:type="dxa"/>
          </w:tcPr>
          <w:p w14:paraId="3DD29AF3" w14:textId="5067E93D" w:rsidR="00D46316" w:rsidRDefault="00D46316" w:rsidP="00D463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6316">
              <w:rPr>
                <w:rFonts w:ascii="Times New Roman" w:hAnsi="Times New Roman"/>
                <w:b/>
                <w:sz w:val="20"/>
                <w:szCs w:val="20"/>
              </w:rPr>
              <w:t>ПК-5.1</w:t>
            </w:r>
            <w:proofErr w:type="gramStart"/>
            <w:r w:rsidRPr="00D46316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D46316">
              <w:rPr>
                <w:rFonts w:ascii="Times New Roman" w:hAnsi="Times New Roman"/>
                <w:sz w:val="20"/>
                <w:szCs w:val="20"/>
              </w:rPr>
              <w:t>Формирует</w:t>
            </w:r>
            <w:proofErr w:type="gramEnd"/>
            <w:r w:rsidRPr="00D46316">
              <w:rPr>
                <w:rFonts w:ascii="Times New Roman" w:hAnsi="Times New Roman"/>
                <w:sz w:val="20"/>
                <w:szCs w:val="20"/>
              </w:rPr>
              <w:t xml:space="preserve">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7722" w:type="dxa"/>
          </w:tcPr>
          <w:p w14:paraId="2254D0F2" w14:textId="77777777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D4631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</w:p>
          <w:p w14:paraId="538F2BED" w14:textId="2AE09DB8" w:rsidR="00D46316" w:rsidRPr="00D46316" w:rsidRDefault="00D46316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навыками своевременному качественному ремонту и модернизации оборудования, устройств и систем </w:t>
            </w:r>
            <w:proofErr w:type="spellStart"/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ССАиТ</w:t>
            </w:r>
            <w:proofErr w:type="spellEnd"/>
            <w:r w:rsidRPr="00D4631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соответствии с инструкциями по техническому обслуживанию, утверждёнными чертежами и схемами, действующими техническими условиями и нормами</w:t>
            </w:r>
          </w:p>
        </w:tc>
      </w:tr>
      <w:tr w:rsidR="00D76B58" w:rsidRPr="006459F1" w14:paraId="425771B8" w14:textId="77777777" w:rsidTr="00D46316">
        <w:trPr>
          <w:trHeight w:val="743"/>
        </w:trPr>
        <w:tc>
          <w:tcPr>
            <w:tcW w:w="10632" w:type="dxa"/>
            <w:gridSpan w:val="2"/>
          </w:tcPr>
          <w:p w14:paraId="716281C4" w14:textId="23783EE3" w:rsidR="00D76B58" w:rsidRDefault="00D76B58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1) Выполнить анализ работы электрической принципиальной схемы при нормальных условиях функционирования и при отказах: схемы управления стрелками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 горке</w:t>
            </w: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анализ работы горочной автоматической централизации</w:t>
            </w: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(проверяется в ходе выполнения лабораторных работ)</w:t>
            </w:r>
          </w:p>
          <w:p w14:paraId="61C1BB32" w14:textId="7A170B32" w:rsidR="006A1631" w:rsidRPr="000531BD" w:rsidRDefault="006A1631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 Показать принципы реализации и контроля выполнения условий безопасности движения поездов в четырехпроводной схеме управления стрелочными электроприводами</w:t>
            </w:r>
          </w:p>
          <w:p w14:paraId="60374547" w14:textId="0EB9C4DE" w:rsidR="006A1631" w:rsidRPr="000531BD" w:rsidRDefault="006A1631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 Показать принципы реализации и контроля выполнения условий безопасности движения поездов в двухпроводной схеме управления стрелочными электроприводами</w:t>
            </w:r>
          </w:p>
          <w:p w14:paraId="4369A602" w14:textId="2FAE143F" w:rsidR="006A1631" w:rsidRPr="000531BD" w:rsidRDefault="006A1631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 Показать принципы реализации и контроля выполнения условий безопасности движения поездов в пятипроводной схеме управления стрелочными электроприводами</w:t>
            </w:r>
          </w:p>
          <w:p w14:paraId="4712862C" w14:textId="436095B6" w:rsidR="006A1631" w:rsidRPr="000531BD" w:rsidRDefault="006A1631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</w:t>
            </w: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 Показать принципы реализации и контроля выполнения условий безопасности движения поездов в схеме управления входным светофором</w:t>
            </w:r>
          </w:p>
          <w:p w14:paraId="2CB231F5" w14:textId="09277544" w:rsidR="006A1631" w:rsidRPr="000531BD" w:rsidRDefault="006A1631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</w:t>
            </w: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 Показать принципы реализации и контроля выполнения условий безопасности движения поездов в четырехпроводной схеме управления выходным светофором</w:t>
            </w:r>
          </w:p>
          <w:p w14:paraId="536593E2" w14:textId="55B490D4" w:rsidR="006A1631" w:rsidRDefault="006A1631" w:rsidP="00D463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</w:t>
            </w:r>
            <w:r w:rsidRPr="000531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 Показать принципы реализации и контроля выполнения условий безопасности движения поездов в четырехпроводной схеме управления маневровым светофором</w:t>
            </w:r>
          </w:p>
          <w:p w14:paraId="6B193D74" w14:textId="5D425B47" w:rsidR="00D76B58" w:rsidRPr="00B24C1F" w:rsidRDefault="00D76B58" w:rsidP="00D46316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65006086" w14:textId="77777777" w:rsidR="00D76B58" w:rsidRPr="00D76B58" w:rsidRDefault="00D76B58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74B7C25" w14:textId="70A1F23B" w:rsidR="006459F1" w:rsidRPr="00E67845" w:rsidRDefault="00DB4A30" w:rsidP="00A7056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5A5D95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="005A5D95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55E67480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53FBE20D" w14:textId="26C3E740" w:rsidR="00AA3CA7" w:rsidRPr="00AA3CA7" w:rsidRDefault="00443937" w:rsidP="00AA3CA7">
      <w:pPr>
        <w:tabs>
          <w:tab w:val="left" w:pos="2295"/>
        </w:tabs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Noto Sans CJK SC Regular" w:hAnsi="Liberation Serif" w:cs="FreeSans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  <w:t>В</w:t>
      </w:r>
      <w:r w:rsidR="00AA3CA7" w:rsidRPr="00AA3CA7"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  <w:t xml:space="preserve">опросы </w:t>
      </w:r>
      <w:r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  <w:t xml:space="preserve">для подготовки </w:t>
      </w:r>
      <w:r w:rsidR="00AA3CA7" w:rsidRPr="00AA3CA7"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  <w:t xml:space="preserve">к </w:t>
      </w:r>
      <w:r w:rsidR="00CB683E"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  <w:t>зачету</w:t>
      </w:r>
    </w:p>
    <w:p w14:paraId="26CD8F76" w14:textId="77777777" w:rsidR="00AA3CA7" w:rsidRPr="00AA3CA7" w:rsidRDefault="00AA3CA7" w:rsidP="00AA3CA7">
      <w:pPr>
        <w:suppressAutoHyphens/>
        <w:autoSpaceDN w:val="0"/>
        <w:spacing w:after="0" w:line="240" w:lineRule="auto"/>
        <w:ind w:left="102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</w:p>
    <w:p w14:paraId="1847C3D6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1. Общие сведения об электрической централизации</w:t>
      </w:r>
    </w:p>
    <w:p w14:paraId="1430982D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2. Основы сигнализации на станциях</w:t>
      </w:r>
    </w:p>
    <w:p w14:paraId="274AA900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jc w:val="both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lastRenderedPageBreak/>
        <w:t>3.</w:t>
      </w:r>
      <w:r w:rsidRPr="00253F03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Маршрутизация и </w:t>
      </w:r>
      <w:proofErr w:type="spellStart"/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осигнализование</w:t>
      </w:r>
      <w:proofErr w:type="spellEnd"/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станций</w:t>
      </w:r>
    </w:p>
    <w:p w14:paraId="764236BE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4.</w:t>
      </w:r>
      <w:r w:rsidRPr="00253F03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Двухниточный план станции</w:t>
      </w:r>
    </w:p>
    <w:p w14:paraId="653B1DBE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5. Станционные рельсовые цепи</w:t>
      </w:r>
    </w:p>
    <w:p w14:paraId="27F0F27E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6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Стрелочные электроприводы</w:t>
      </w:r>
    </w:p>
    <w:p w14:paraId="619397E6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7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Аппаратура бесконтактного автоматического контроля стрелки (АБАКС)</w:t>
      </w:r>
    </w:p>
    <w:p w14:paraId="7637415F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8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Аппараты управления и контроля</w:t>
      </w:r>
    </w:p>
    <w:p w14:paraId="40D3CC27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9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Режимы работы электрической централизации</w:t>
      </w:r>
    </w:p>
    <w:p w14:paraId="184BCA90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10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Особенности построения безопасных схем релейной централизации</w:t>
      </w:r>
    </w:p>
    <w:p w14:paraId="2EA6BA59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11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Схемы установки поездных и маневровых маршрутов</w:t>
      </w:r>
    </w:p>
    <w:p w14:paraId="4D47BF79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12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.  </w:t>
      </w:r>
      <w:r w:rsidRPr="009A603B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Схемы управления стрелочными электроприводами</w:t>
      </w: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</w:t>
      </w:r>
      <w:r w:rsidRPr="009A603B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Общие сведения</w:t>
      </w:r>
    </w:p>
    <w:p w14:paraId="54896850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13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Четырехпроводная схема управления стрелочным электроприводом</w:t>
      </w:r>
    </w:p>
    <w:p w14:paraId="3673995C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14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Двухпроводная схема управления стрелочным электроприводом</w:t>
      </w:r>
    </w:p>
    <w:p w14:paraId="0BCF1F2A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15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Пятипроводная схема управления стрелочным электроприводом</w:t>
      </w:r>
    </w:p>
    <w:p w14:paraId="23EB3F56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16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Схема управления стрелочным электроприводом на горках.</w:t>
      </w:r>
    </w:p>
    <w:p w14:paraId="12E99F1C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17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Общие принципы построения схем управления огнями светофоров</w:t>
      </w:r>
    </w:p>
    <w:p w14:paraId="2789B8FC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18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Схемы управления входными светофорами</w:t>
      </w:r>
    </w:p>
    <w:p w14:paraId="698A5DC8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19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Схемы управления выходными и маневровыми светофорами</w:t>
      </w:r>
    </w:p>
    <w:p w14:paraId="7C3CB15F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20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Электрическая централизация с контейнерным размещением аппаратуры (ЭЦ-К)</w:t>
      </w:r>
    </w:p>
    <w:p w14:paraId="3F6D830C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21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Электрическая централизация для промежуточных станций с маневровой работой по типовым решениям альбома ЭЦ- 12-83</w:t>
      </w:r>
    </w:p>
    <w:p w14:paraId="67492EA9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22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Электрическая централизация для промежуточных станций с маневровой работой</w:t>
      </w:r>
    </w:p>
    <w:p w14:paraId="7D8FF849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по типовым решениям альбомов ЭЦ-12-90, ЭЦ-12-2000</w:t>
      </w:r>
    </w:p>
    <w:p w14:paraId="17350222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23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Блочная электрическая централизация для малых станций (БРЦ)</w:t>
      </w:r>
    </w:p>
    <w:p w14:paraId="679F7E55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24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.  </w:t>
      </w:r>
      <w:r w:rsidRPr="009A603B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Кабельные сети электрической централизации</w:t>
      </w: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</w:t>
      </w:r>
      <w:r w:rsidRPr="009A603B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Общие сведения</w:t>
      </w:r>
    </w:p>
    <w:p w14:paraId="6CBE749E" w14:textId="77777777" w:rsidR="00B74C45" w:rsidRPr="00AA3CA7" w:rsidRDefault="00B74C45" w:rsidP="00B74C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25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Проектирование и расчеты кабельных сетей</w:t>
      </w:r>
    </w:p>
    <w:p w14:paraId="618CC742" w14:textId="77777777" w:rsidR="00B74C45" w:rsidRPr="00AA3CA7" w:rsidRDefault="00B74C45" w:rsidP="00B74C45">
      <w:pPr>
        <w:suppressAutoHyphens/>
        <w:autoSpaceDN w:val="0"/>
        <w:spacing w:after="0" w:line="240" w:lineRule="auto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26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Кабельная сеть стрелочных электроприводов</w:t>
      </w:r>
    </w:p>
    <w:p w14:paraId="70C52489" w14:textId="77777777" w:rsidR="00B74C45" w:rsidRPr="00AA3CA7" w:rsidRDefault="00B74C45" w:rsidP="00B74C45">
      <w:pPr>
        <w:suppressAutoHyphens/>
        <w:autoSpaceDN w:val="0"/>
        <w:spacing w:after="0" w:line="240" w:lineRule="auto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27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Кабельная сеть светофоров</w:t>
      </w:r>
    </w:p>
    <w:p w14:paraId="56179BBF" w14:textId="77777777" w:rsidR="00B74C45" w:rsidRPr="00AA3CA7" w:rsidRDefault="00B74C45" w:rsidP="00B74C45">
      <w:pPr>
        <w:suppressAutoHyphens/>
        <w:autoSpaceDN w:val="0"/>
        <w:spacing w:after="0" w:line="240" w:lineRule="auto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28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Кабельные сети рельсовых цепей</w:t>
      </w:r>
    </w:p>
    <w:p w14:paraId="62BED184" w14:textId="77777777" w:rsidR="00B74C45" w:rsidRPr="00AA3CA7" w:rsidRDefault="00B74C45" w:rsidP="00B74C45">
      <w:pPr>
        <w:suppressAutoHyphens/>
        <w:autoSpaceDN w:val="0"/>
        <w:spacing w:after="0" w:line="240" w:lineRule="auto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29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Особенности кабельных сетей в системах МПЦ</w:t>
      </w:r>
    </w:p>
    <w:p w14:paraId="4D789AB5" w14:textId="77777777" w:rsidR="00B74C45" w:rsidRPr="00AA3CA7" w:rsidRDefault="00B74C45" w:rsidP="00B74C45">
      <w:pPr>
        <w:suppressAutoHyphens/>
        <w:autoSpaceDN w:val="0"/>
        <w:spacing w:after="0" w:line="240" w:lineRule="auto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30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Возможные повреждения в кабельных сетях и монтаже устройств ЭЦ и способы их предупреждения</w:t>
      </w:r>
    </w:p>
    <w:p w14:paraId="26D3DEDB" w14:textId="77777777" w:rsidR="00B74C45" w:rsidRPr="00AA3CA7" w:rsidRDefault="00B74C45" w:rsidP="00B74C45">
      <w:pPr>
        <w:suppressAutoHyphens/>
        <w:autoSpaceDN w:val="0"/>
        <w:spacing w:after="0" w:line="240" w:lineRule="auto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31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Основные задачи технической диагностики</w:t>
      </w:r>
    </w:p>
    <w:p w14:paraId="29194DE1" w14:textId="77777777" w:rsidR="00B74C45" w:rsidRPr="00AA3CA7" w:rsidRDefault="00B74C45" w:rsidP="00B74C45">
      <w:pPr>
        <w:suppressAutoHyphens/>
        <w:autoSpaceDN w:val="0"/>
        <w:spacing w:after="0" w:line="240" w:lineRule="auto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32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Методы поиска неисправностей устройств СЦБ</w:t>
      </w:r>
    </w:p>
    <w:p w14:paraId="1B03D3E5" w14:textId="4ACD6DCE" w:rsidR="00AA3CA7" w:rsidRPr="00AA3CA7" w:rsidRDefault="00B74C45" w:rsidP="00B74C45">
      <w:pPr>
        <w:tabs>
          <w:tab w:val="left" w:pos="0"/>
        </w:tabs>
        <w:suppressAutoHyphens/>
        <w:autoSpaceDN w:val="0"/>
        <w:spacing w:after="0" w:line="240" w:lineRule="auto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33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Схемы фиксации кратковременных отказов</w:t>
      </w:r>
    </w:p>
    <w:p w14:paraId="4A419563" w14:textId="77777777" w:rsidR="00B74C45" w:rsidRDefault="00B74C45" w:rsidP="00AA3CA7">
      <w:pPr>
        <w:tabs>
          <w:tab w:val="left" w:pos="2295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</w:pPr>
    </w:p>
    <w:p w14:paraId="08498FC1" w14:textId="072CC825" w:rsidR="00AA3CA7" w:rsidRPr="00AA3CA7" w:rsidRDefault="00443937" w:rsidP="00AA3CA7">
      <w:pPr>
        <w:tabs>
          <w:tab w:val="left" w:pos="2295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  <w:t>В</w:t>
      </w:r>
      <w:r w:rsidRPr="00AA3CA7"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  <w:t xml:space="preserve">опросы </w:t>
      </w:r>
      <w:r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  <w:t xml:space="preserve">для подготовки </w:t>
      </w:r>
      <w:r w:rsidR="00AA3CA7" w:rsidRPr="00AA3CA7"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  <w:t xml:space="preserve">к </w:t>
      </w:r>
      <w:r w:rsidR="00CB683E"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  <w:t>экзамену</w:t>
      </w:r>
    </w:p>
    <w:p w14:paraId="285B9A97" w14:textId="77777777" w:rsidR="00AA3CA7" w:rsidRPr="00AA3CA7" w:rsidRDefault="00AA3CA7" w:rsidP="00AA3CA7">
      <w:pPr>
        <w:tabs>
          <w:tab w:val="left" w:pos="2295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</w:pPr>
    </w:p>
    <w:p w14:paraId="339E66D8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1. Требования работ по переработке вагонов на сортировочных горках.</w:t>
      </w:r>
    </w:p>
    <w:p w14:paraId="5EDC46FB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2. Требования к техническим средствам автоматизации и механизации сортировочных горок.</w:t>
      </w:r>
    </w:p>
    <w:p w14:paraId="439BF535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3. План и профиль горки</w:t>
      </w:r>
    </w:p>
    <w:p w14:paraId="511ACCEB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4. Взаимодействие систем автоматизации с работой сортировочной горки</w:t>
      </w:r>
    </w:p>
    <w:p w14:paraId="0C3424F9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5. Схема управления стрелочным ЭП СПГ3 с блоком СГ-66</w:t>
      </w:r>
    </w:p>
    <w:p w14:paraId="477B1084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6. Вагонные замедлители и тормозные позиции.</w:t>
      </w:r>
    </w:p>
    <w:p w14:paraId="57356A4C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7. Горочный электропривод СПБГ-4М. Управляющая цепь</w:t>
      </w:r>
    </w:p>
    <w:p w14:paraId="373BD75A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8. Горочный электропривод СПБГ-4М. Рабочая цепь</w:t>
      </w:r>
    </w:p>
    <w:p w14:paraId="0DC16733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9. Схема плюсового положения стрелки.</w:t>
      </w:r>
    </w:p>
    <w:p w14:paraId="4FA0B84A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10. Схема перевода стрелки в минусовое положение.</w:t>
      </w:r>
    </w:p>
    <w:p w14:paraId="63CAC187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11. Схема срабатывания реле ПУС.</w:t>
      </w:r>
    </w:p>
    <w:p w14:paraId="746F3F4B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12. Цепь открытия тиристора МТ и зарядка конденсатора С2.</w:t>
      </w:r>
    </w:p>
    <w:p w14:paraId="6ADC059F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13. Цепь рабочего тока </w:t>
      </w:r>
      <w:proofErr w:type="gramStart"/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через электродвигателя</w:t>
      </w:r>
      <w:proofErr w:type="gramEnd"/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и обмотку 1-3 реле НУС.</w:t>
      </w:r>
    </w:p>
    <w:p w14:paraId="15D09BD3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14. Схема срабатывания реле МК.</w:t>
      </w:r>
    </w:p>
    <w:p w14:paraId="7EF6B940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15. Схема открытия тиристора 3МТ.</w:t>
      </w:r>
    </w:p>
    <w:p w14:paraId="5A2DD704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16. Цепь заряда конденсатора С2 через тиристоры МТ и 3МТ.</w:t>
      </w:r>
    </w:p>
    <w:p w14:paraId="2B9E9D94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17. Схема двухполюсного отключения цепи ЭД.</w:t>
      </w:r>
    </w:p>
    <w:p w14:paraId="7F100A88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18. Схема переключения реле ПУС по обмотке 1-3.</w:t>
      </w:r>
    </w:p>
    <w:p w14:paraId="25710675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19. Цепь открытия тиристора ПТ.</w:t>
      </w:r>
    </w:p>
    <w:p w14:paraId="7C118480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20. Цепь питания стрелочного ЭП.</w:t>
      </w:r>
    </w:p>
    <w:p w14:paraId="47152613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>21. Цепь закрытия тиристора МТ.</w:t>
      </w:r>
    </w:p>
    <w:p w14:paraId="11627F3F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22. Схема контроля стрелки в плюсовом положении.</w:t>
      </w:r>
    </w:p>
    <w:p w14:paraId="0AB84D49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23. Схема срабатывания реле АВ.</w:t>
      </w:r>
    </w:p>
    <w:p w14:paraId="5B79A23D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24. Схема реле технической диагностики ТД.</w:t>
      </w:r>
    </w:p>
    <w:p w14:paraId="6451EB41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25. Компрессор и </w:t>
      </w:r>
      <w:proofErr w:type="spellStart"/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весомер</w:t>
      </w:r>
      <w:proofErr w:type="spellEnd"/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</w:p>
    <w:p w14:paraId="35BB0870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26. Индуктивные датчики.</w:t>
      </w:r>
    </w:p>
    <w:p w14:paraId="633F72C6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27. Рельсовые цепи.</w:t>
      </w:r>
    </w:p>
    <w:p w14:paraId="1422F7B7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28. Фотоэлектрические датчики.</w:t>
      </w:r>
    </w:p>
    <w:p w14:paraId="1C85DC88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29. Радиотехнические датчики РТД-С.</w:t>
      </w:r>
    </w:p>
    <w:p w14:paraId="566A17F5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30. Радиолокационные индикаторы скорости.</w:t>
      </w:r>
    </w:p>
    <w:p w14:paraId="3F2607F1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31. Зона действия функциональных подсистем управления технологическими процессами</w:t>
      </w:r>
    </w:p>
    <w:p w14:paraId="310B7EA5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32. Управление скоростью надвига, роспуска и маневровых передвижений.</w:t>
      </w:r>
    </w:p>
    <w:p w14:paraId="21064E78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33. Горочная сигнализация.</w:t>
      </w:r>
    </w:p>
    <w:p w14:paraId="09FD12DC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34. Горочная автоматическая централизация.</w:t>
      </w:r>
    </w:p>
    <w:p w14:paraId="4CC93D6A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35. Система микропроцессорной горочной автоматической централизации (ГАЦ МН).</w:t>
      </w:r>
    </w:p>
    <w:p w14:paraId="5F45EDE3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36. Контроллер вершин горки КВГ.</w:t>
      </w:r>
    </w:p>
    <w:p w14:paraId="18C40A43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37. Комплексирование защиты стрелок от несанкционированного перевода.</w:t>
      </w:r>
    </w:p>
    <w:p w14:paraId="33CA7C4A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38. Динамика скатывания отцепов.</w:t>
      </w:r>
    </w:p>
    <w:p w14:paraId="7A0EF573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39. Автоматическое регулирование скорости скатывания отцепов.</w:t>
      </w:r>
    </w:p>
    <w:p w14:paraId="2AEB436D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40. Устройства электропитания.</w:t>
      </w:r>
    </w:p>
    <w:p w14:paraId="1E866FD0" w14:textId="77777777" w:rsidR="00B74C45" w:rsidRPr="00AA3CA7" w:rsidRDefault="00B74C45" w:rsidP="00B74C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41. Структурная схема пневмопочты.</w:t>
      </w:r>
    </w:p>
    <w:p w14:paraId="267C2F6B" w14:textId="77777777" w:rsidR="00B74C45" w:rsidRPr="00AA3CA7" w:rsidRDefault="00B74C45" w:rsidP="00B74C45">
      <w:pPr>
        <w:tabs>
          <w:tab w:val="left" w:pos="2295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oto Sans CJK SC Regular" w:hAnsi="Times New Roman" w:cs="Times New Roman"/>
          <w:b/>
          <w:kern w:val="3"/>
          <w:sz w:val="24"/>
          <w:szCs w:val="24"/>
          <w:lang w:eastAsia="zh-CN" w:bidi="hi-IN"/>
        </w:rPr>
      </w:pP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42. Структурная схема телеуправления горочным локомотивом.</w:t>
      </w:r>
    </w:p>
    <w:p w14:paraId="2070AD8A" w14:textId="77777777" w:rsidR="00874CFB" w:rsidRDefault="00874CFB" w:rsidP="000B1C7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5810C6BD" w14:textId="77777777" w:rsidR="004F3D2E" w:rsidRDefault="004F3D2E" w:rsidP="004F3D2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2E6DD7C7" w14:textId="77777777" w:rsidR="004F3D2E" w:rsidRPr="001305E2" w:rsidRDefault="004F3D2E" w:rsidP="004F3D2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05E2">
        <w:rPr>
          <w:rFonts w:ascii="Times New Roman" w:hAnsi="Times New Roman"/>
          <w:b/>
          <w:bCs/>
          <w:color w:val="000000"/>
          <w:sz w:val="24"/>
          <w:szCs w:val="24"/>
        </w:rPr>
        <w:t>Перечень вопросов для подготовки к защите курсовой работы</w:t>
      </w:r>
    </w:p>
    <w:p w14:paraId="46FBB899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41E58E1D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Однониточный (схематический) план станции.</w:t>
      </w:r>
    </w:p>
    <w:p w14:paraId="1E89C1C8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Двухниточный план станции.</w:t>
      </w:r>
    </w:p>
    <w:p w14:paraId="25DBE7EE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Входные светофоры.</w:t>
      </w:r>
    </w:p>
    <w:p w14:paraId="005D59E0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 Выходные светофоры.</w:t>
      </w:r>
    </w:p>
    <w:p w14:paraId="184D93A2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 Маневровые светофоры.</w:t>
      </w:r>
    </w:p>
    <w:p w14:paraId="73257C9A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 Станционные рельсовые цепи.</w:t>
      </w:r>
    </w:p>
    <w:p w14:paraId="002A047C" w14:textId="77777777" w:rsidR="004F3D2E" w:rsidRPr="009F6ED3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9F6ED3">
        <w:rPr>
          <w:rFonts w:ascii="Times New Roman" w:hAnsi="Times New Roman"/>
          <w:color w:val="000000"/>
          <w:sz w:val="24"/>
          <w:szCs w:val="24"/>
        </w:rPr>
        <w:t>. Порядок расстановки сигналов</w:t>
      </w:r>
    </w:p>
    <w:p w14:paraId="66FABB2C" w14:textId="77777777" w:rsidR="004F3D2E" w:rsidRPr="009F6ED3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</w:t>
      </w:r>
      <w:r w:rsidRPr="009F6ED3">
        <w:rPr>
          <w:rFonts w:ascii="Times New Roman" w:hAnsi="Times New Roman"/>
          <w:color w:val="000000"/>
          <w:sz w:val="24"/>
          <w:szCs w:val="24"/>
        </w:rPr>
        <w:t>. Расчет ординат стрелок и светофоров</w:t>
      </w:r>
    </w:p>
    <w:p w14:paraId="3BEB74AE" w14:textId="77777777" w:rsidR="004F3D2E" w:rsidRPr="009F6ED3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</w:t>
      </w:r>
      <w:r w:rsidRPr="009F6ED3">
        <w:rPr>
          <w:rFonts w:ascii="Times New Roman" w:hAnsi="Times New Roman"/>
          <w:color w:val="000000"/>
          <w:sz w:val="24"/>
          <w:szCs w:val="24"/>
        </w:rPr>
        <w:t xml:space="preserve"> Расчет ординат стрелок</w:t>
      </w:r>
    </w:p>
    <w:p w14:paraId="52E81C70" w14:textId="77777777" w:rsidR="004F3D2E" w:rsidRPr="009F6ED3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</w:t>
      </w:r>
      <w:r w:rsidRPr="009F6ED3">
        <w:rPr>
          <w:rFonts w:ascii="Times New Roman" w:hAnsi="Times New Roman"/>
          <w:color w:val="000000"/>
          <w:sz w:val="24"/>
          <w:szCs w:val="24"/>
        </w:rPr>
        <w:t>. Расчет ординат выходных светофоров</w:t>
      </w:r>
    </w:p>
    <w:p w14:paraId="2D97DDBD" w14:textId="77777777" w:rsidR="004F3D2E" w:rsidRPr="009F6ED3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</w:t>
      </w:r>
      <w:r w:rsidRPr="009F6ED3">
        <w:rPr>
          <w:rFonts w:ascii="Times New Roman" w:hAnsi="Times New Roman"/>
          <w:color w:val="000000"/>
          <w:sz w:val="24"/>
          <w:szCs w:val="24"/>
        </w:rPr>
        <w:t>. Расчет ординат маневровых светофоров</w:t>
      </w:r>
    </w:p>
    <w:p w14:paraId="36226876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</w:t>
      </w:r>
      <w:r w:rsidRPr="009F6ED3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F6ED3">
        <w:rPr>
          <w:rFonts w:ascii="Times New Roman" w:hAnsi="Times New Roman"/>
          <w:color w:val="000000"/>
          <w:sz w:val="24"/>
          <w:szCs w:val="24"/>
        </w:rPr>
        <w:t>Расчет ординат входных светофоров</w:t>
      </w:r>
    </w:p>
    <w:p w14:paraId="610E57AC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13. Функциональная схема.</w:t>
      </w:r>
    </w:p>
    <w:p w14:paraId="7E465565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14. Бл</w:t>
      </w:r>
      <w:r w:rsidRPr="00D21DD8">
        <w:rPr>
          <w:rFonts w:ascii="Times New Roman" w:hAnsi="Times New Roman"/>
          <w:color w:val="000000"/>
          <w:sz w:val="24"/>
          <w:szCs w:val="24"/>
        </w:rPr>
        <w:t>ок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D21DD8">
        <w:rPr>
          <w:rFonts w:ascii="Times New Roman" w:hAnsi="Times New Roman"/>
          <w:color w:val="000000"/>
          <w:sz w:val="24"/>
          <w:szCs w:val="24"/>
        </w:rPr>
        <w:t xml:space="preserve"> наборной группы БМРЦ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6B4703D1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15. Бл</w:t>
      </w:r>
      <w:r w:rsidRPr="00D21DD8">
        <w:rPr>
          <w:rFonts w:ascii="Times New Roman" w:hAnsi="Times New Roman"/>
          <w:color w:val="000000"/>
          <w:sz w:val="24"/>
          <w:szCs w:val="24"/>
        </w:rPr>
        <w:t>ок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D21DD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исполнительной</w:t>
      </w:r>
      <w:r w:rsidRPr="00D21DD8">
        <w:rPr>
          <w:rFonts w:ascii="Times New Roman" w:hAnsi="Times New Roman"/>
          <w:color w:val="000000"/>
          <w:sz w:val="24"/>
          <w:szCs w:val="24"/>
        </w:rPr>
        <w:t xml:space="preserve"> группы БМРЦ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1E6A59FF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16. </w:t>
      </w:r>
      <w:r w:rsidRPr="00D21DD8">
        <w:rPr>
          <w:rFonts w:ascii="Times New Roman" w:hAnsi="Times New Roman"/>
          <w:color w:val="000000"/>
          <w:sz w:val="24"/>
          <w:szCs w:val="24"/>
        </w:rPr>
        <w:t>Принципиальные электрические схемы наборной групп</w:t>
      </w:r>
      <w:r>
        <w:rPr>
          <w:rFonts w:ascii="Times New Roman" w:hAnsi="Times New Roman"/>
          <w:color w:val="000000"/>
          <w:sz w:val="24"/>
          <w:szCs w:val="24"/>
        </w:rPr>
        <w:t>ы.</w:t>
      </w:r>
    </w:p>
    <w:p w14:paraId="710B42DB" w14:textId="77777777" w:rsidR="004F3D2E" w:rsidRDefault="004F3D2E" w:rsidP="004F3D2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17. </w:t>
      </w:r>
      <w:r w:rsidRPr="00D21DD8">
        <w:rPr>
          <w:rFonts w:ascii="Times New Roman" w:hAnsi="Times New Roman"/>
          <w:color w:val="000000"/>
          <w:sz w:val="24"/>
          <w:szCs w:val="24"/>
        </w:rPr>
        <w:t>Принципиальные электрические схемы исполнительной групп</w:t>
      </w:r>
      <w:r>
        <w:rPr>
          <w:rFonts w:ascii="Times New Roman" w:hAnsi="Times New Roman"/>
          <w:color w:val="000000"/>
          <w:sz w:val="24"/>
          <w:szCs w:val="24"/>
        </w:rPr>
        <w:t>ы.</w:t>
      </w:r>
    </w:p>
    <w:p w14:paraId="64BCDA02" w14:textId="77777777" w:rsidR="009435DD" w:rsidRDefault="009435DD" w:rsidP="000B1C7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E60BAA4" w14:textId="77777777" w:rsidR="00815D0A" w:rsidRDefault="00815D0A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5F0087B" w14:textId="77777777" w:rsidR="00EF63EE" w:rsidRDefault="00EF63EE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6A5322E" w14:textId="77777777" w:rsidR="004F3D2E" w:rsidRDefault="004F3D2E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A82C94E" w14:textId="77777777" w:rsidR="004F3D2E" w:rsidRDefault="004F3D2E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2B10469" w14:textId="297541EB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</w:t>
      </w:r>
      <w:r w:rsidR="00815D0A">
        <w:rPr>
          <w:rFonts w:ascii="Times New Roman" w:hAnsi="Times New Roman"/>
          <w:b/>
          <w:color w:val="000000"/>
          <w:sz w:val="24"/>
          <w:szCs w:val="24"/>
        </w:rPr>
        <w:t>вания оценок по зачету</w:t>
      </w:r>
    </w:p>
    <w:p w14:paraId="1C030E7B" w14:textId="607EBC89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12A019B1" w14:textId="64E8CBEB" w:rsidR="00F22904" w:rsidRPr="00A80977" w:rsidRDefault="00815D0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 </w:t>
      </w:r>
      <w:r w:rsidR="00F22904"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</w:t>
      </w:r>
      <w:r w:rsidR="00F22904"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="00F22904"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6018C4FB" w14:textId="77777777" w:rsidR="00815D0A" w:rsidRDefault="00815D0A" w:rsidP="00815D0A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2E9E41A8" w14:textId="77777777" w:rsidR="00815D0A" w:rsidRPr="007A02A4" w:rsidRDefault="00815D0A" w:rsidP="00815D0A">
      <w:pPr>
        <w:ind w:firstLine="567"/>
        <w:jc w:val="center"/>
        <w:rPr>
          <w:rFonts w:ascii="Times New Roman" w:hAnsi="Times New Roman" w:cs="Times New Roman"/>
          <w:b/>
          <w:color w:val="000000"/>
        </w:rPr>
      </w:pPr>
      <w:r w:rsidRPr="007A02A4">
        <w:rPr>
          <w:rFonts w:ascii="Times New Roman" w:hAnsi="Times New Roman" w:cs="Times New Roman"/>
          <w:b/>
          <w:bCs/>
          <w:color w:val="000000"/>
        </w:rPr>
        <w:t>Критерии формирования оценок по защите</w:t>
      </w:r>
      <w:r w:rsidRPr="007A02A4">
        <w:rPr>
          <w:rFonts w:ascii="Times New Roman" w:hAnsi="Times New Roman" w:cs="Times New Roman"/>
          <w:color w:val="000000"/>
        </w:rPr>
        <w:t xml:space="preserve"> </w:t>
      </w:r>
      <w:r w:rsidRPr="007A02A4">
        <w:rPr>
          <w:rFonts w:ascii="Times New Roman" w:hAnsi="Times New Roman" w:cs="Times New Roman"/>
          <w:b/>
          <w:color w:val="000000"/>
        </w:rPr>
        <w:t>курсовой работы</w:t>
      </w:r>
    </w:p>
    <w:p w14:paraId="672B81A3" w14:textId="281269AF" w:rsidR="009C677E" w:rsidRPr="007A3C3F" w:rsidRDefault="009C677E" w:rsidP="009C677E">
      <w:pPr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7A3C3F">
        <w:rPr>
          <w:rFonts w:ascii="Times New Roman" w:eastAsia="Times New Roman" w:hAnsi="Times New Roman"/>
          <w:bCs/>
          <w:sz w:val="24"/>
          <w:szCs w:val="24"/>
        </w:rPr>
        <w:t xml:space="preserve">Исходные данные и порядок выполнения курсовой работы приведены в Методических указаниях к выполнению </w:t>
      </w:r>
      <w:r w:rsidRPr="009C677E">
        <w:rPr>
          <w:rFonts w:ascii="Times New Roman" w:eastAsia="Times New Roman" w:hAnsi="Times New Roman"/>
          <w:bCs/>
          <w:sz w:val="24"/>
          <w:szCs w:val="24"/>
        </w:rPr>
        <w:t xml:space="preserve">курсового и дипломного проектов по дисциплине «Станционные системы автоматики и телемеханики» для студентов специальности 190402 очной формы обучения / </w:t>
      </w:r>
      <w:proofErr w:type="gramStart"/>
      <w:r w:rsidRPr="009C677E">
        <w:rPr>
          <w:rFonts w:ascii="Times New Roman" w:eastAsia="Times New Roman" w:hAnsi="Times New Roman"/>
          <w:bCs/>
          <w:sz w:val="24"/>
          <w:szCs w:val="24"/>
        </w:rPr>
        <w:t>составители :</w:t>
      </w:r>
      <w:proofErr w:type="gramEnd"/>
      <w:r w:rsidRPr="009C677E">
        <w:rPr>
          <w:rFonts w:ascii="Times New Roman" w:eastAsia="Times New Roman" w:hAnsi="Times New Roman"/>
          <w:bCs/>
          <w:sz w:val="24"/>
          <w:szCs w:val="24"/>
        </w:rPr>
        <w:t xml:space="preserve"> В.М. Шумаков, Л.Б. Смирнова, Н.А. Кравцова. – </w:t>
      </w:r>
      <w:proofErr w:type="gramStart"/>
      <w:r w:rsidRPr="009C677E">
        <w:rPr>
          <w:rFonts w:ascii="Times New Roman" w:eastAsia="Times New Roman" w:hAnsi="Times New Roman"/>
          <w:bCs/>
          <w:sz w:val="24"/>
          <w:szCs w:val="24"/>
        </w:rPr>
        <w:t>Самара :</w:t>
      </w:r>
      <w:proofErr w:type="gramEnd"/>
      <w:r w:rsidRPr="009C677E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041F4F">
        <w:rPr>
          <w:rFonts w:ascii="Times New Roman" w:eastAsia="Times New Roman" w:hAnsi="Times New Roman"/>
          <w:bCs/>
          <w:sz w:val="24"/>
          <w:szCs w:val="24"/>
        </w:rPr>
        <w:t>Университета</w:t>
      </w:r>
      <w:r w:rsidRPr="009C677E">
        <w:rPr>
          <w:rFonts w:ascii="Times New Roman" w:eastAsia="Times New Roman" w:hAnsi="Times New Roman"/>
          <w:bCs/>
          <w:sz w:val="24"/>
          <w:szCs w:val="24"/>
        </w:rPr>
        <w:t>, 2008.- 58 с.</w:t>
      </w:r>
    </w:p>
    <w:p w14:paraId="0B1932BE" w14:textId="6A040B1D" w:rsidR="009C677E" w:rsidRDefault="009C677E" w:rsidP="009C677E">
      <w:pPr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7A3C3F">
        <w:rPr>
          <w:rFonts w:ascii="Times New Roman" w:eastAsia="Times New Roman" w:hAnsi="Times New Roman"/>
          <w:bCs/>
          <w:sz w:val="24"/>
          <w:szCs w:val="24"/>
        </w:rPr>
        <w:t>Задание на курсовую работу выбираются в методическом указании</w:t>
      </w:r>
      <w:r w:rsidR="00326D67" w:rsidRPr="00326D67">
        <w:t xml:space="preserve"> </w:t>
      </w:r>
      <w:r w:rsidR="00326D67" w:rsidRPr="00326D67">
        <w:rPr>
          <w:rFonts w:ascii="Times New Roman" w:eastAsia="Times New Roman" w:hAnsi="Times New Roman"/>
          <w:bCs/>
          <w:sz w:val="24"/>
          <w:szCs w:val="24"/>
        </w:rPr>
        <w:t>по двум последним цифрам уче</w:t>
      </w:r>
      <w:r w:rsidR="00326D67">
        <w:rPr>
          <w:rFonts w:ascii="Times New Roman" w:eastAsia="Times New Roman" w:hAnsi="Times New Roman"/>
          <w:bCs/>
          <w:sz w:val="24"/>
          <w:szCs w:val="24"/>
        </w:rPr>
        <w:t>бного шифра</w:t>
      </w:r>
      <w:r w:rsidR="00326D67" w:rsidRPr="00326D67">
        <w:rPr>
          <w:rFonts w:ascii="Times New Roman" w:eastAsia="Times New Roman" w:hAnsi="Times New Roman"/>
          <w:bCs/>
          <w:sz w:val="24"/>
          <w:szCs w:val="24"/>
        </w:rPr>
        <w:t>.</w:t>
      </w:r>
      <w:r w:rsidR="00326D67">
        <w:rPr>
          <w:rFonts w:ascii="Times New Roman" w:eastAsia="Times New Roman" w:hAnsi="Times New Roman"/>
          <w:bCs/>
          <w:sz w:val="24"/>
          <w:szCs w:val="24"/>
        </w:rPr>
        <w:t xml:space="preserve"> Для варианта 01 они следующие:</w:t>
      </w:r>
    </w:p>
    <w:p w14:paraId="230C2350" w14:textId="34FAC872" w:rsidR="00326D67" w:rsidRDefault="00326D67" w:rsidP="00326D67">
      <w:pPr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1. 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Вид тяги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015460">
        <w:rPr>
          <w:rFonts w:ascii="Times New Roman" w:eastAsia="Times New Roman" w:hAnsi="Times New Roman"/>
          <w:bCs/>
          <w:sz w:val="24"/>
          <w:szCs w:val="24"/>
        </w:rPr>
        <w:t>–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Т</w:t>
      </w:r>
      <w:r w:rsidR="00015460">
        <w:rPr>
          <w:rFonts w:ascii="Times New Roman" w:eastAsia="Times New Roman" w:hAnsi="Times New Roman"/>
          <w:bCs/>
          <w:sz w:val="24"/>
          <w:szCs w:val="24"/>
        </w:rPr>
        <w:t>,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 xml:space="preserve"> тепловозная;</w:t>
      </w:r>
    </w:p>
    <w:p w14:paraId="6D0C164B" w14:textId="5C615166" w:rsidR="00326D67" w:rsidRDefault="00326D67" w:rsidP="00326D67">
      <w:pPr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2. 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 xml:space="preserve">Длина </w:t>
      </w:r>
      <w:proofErr w:type="gramStart"/>
      <w:r w:rsidRPr="00326D67">
        <w:rPr>
          <w:rFonts w:ascii="Times New Roman" w:eastAsia="Times New Roman" w:hAnsi="Times New Roman"/>
          <w:bCs/>
          <w:sz w:val="24"/>
          <w:szCs w:val="24"/>
        </w:rPr>
        <w:t>приемо</w:t>
      </w:r>
      <w:r>
        <w:rPr>
          <w:rFonts w:ascii="Times New Roman" w:eastAsia="Times New Roman" w:hAnsi="Times New Roman"/>
          <w:bCs/>
          <w:sz w:val="24"/>
          <w:szCs w:val="24"/>
        </w:rPr>
        <w:t>-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отправочных</w:t>
      </w:r>
      <w:proofErr w:type="gramEnd"/>
      <w:r w:rsidRPr="00326D67">
        <w:rPr>
          <w:rFonts w:ascii="Times New Roman" w:eastAsia="Times New Roman" w:hAnsi="Times New Roman"/>
          <w:bCs/>
          <w:sz w:val="24"/>
          <w:szCs w:val="24"/>
        </w:rPr>
        <w:t xml:space="preserve"> путей</w:t>
      </w:r>
      <w:r w:rsidR="00015460">
        <w:rPr>
          <w:rFonts w:ascii="Times New Roman" w:eastAsia="Times New Roman" w:hAnsi="Times New Roman"/>
          <w:bCs/>
          <w:sz w:val="24"/>
          <w:szCs w:val="24"/>
        </w:rPr>
        <w:t xml:space="preserve"> – </w:t>
      </w:r>
      <w:r>
        <w:rPr>
          <w:rFonts w:ascii="Times New Roman" w:eastAsia="Times New Roman" w:hAnsi="Times New Roman"/>
          <w:bCs/>
          <w:sz w:val="24"/>
          <w:szCs w:val="24"/>
        </w:rPr>
        <w:t>1250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 xml:space="preserve"> м</w:t>
      </w:r>
      <w:r>
        <w:rPr>
          <w:rFonts w:ascii="Times New Roman" w:eastAsia="Times New Roman" w:hAnsi="Times New Roman"/>
          <w:bCs/>
          <w:sz w:val="24"/>
          <w:szCs w:val="24"/>
        </w:rPr>
        <w:t>;</w:t>
      </w:r>
    </w:p>
    <w:p w14:paraId="7EEF65F6" w14:textId="7110BCB7" w:rsidR="00326D67" w:rsidRDefault="00326D67" w:rsidP="00326D67">
      <w:pPr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3. 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Расстояние между осями смежных путей</w:t>
      </w:r>
      <w:r w:rsidR="00015460">
        <w:rPr>
          <w:rFonts w:ascii="Times New Roman" w:eastAsia="Times New Roman" w:hAnsi="Times New Roman"/>
          <w:bCs/>
          <w:sz w:val="24"/>
          <w:szCs w:val="24"/>
        </w:rPr>
        <w:t xml:space="preserve"> –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5,3 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м</w:t>
      </w:r>
      <w:r>
        <w:rPr>
          <w:rFonts w:ascii="Times New Roman" w:eastAsia="Times New Roman" w:hAnsi="Times New Roman"/>
          <w:bCs/>
          <w:sz w:val="24"/>
          <w:szCs w:val="24"/>
        </w:rPr>
        <w:t>;</w:t>
      </w:r>
    </w:p>
    <w:p w14:paraId="4AE3FB44" w14:textId="4C098A0D" w:rsidR="00326D67" w:rsidRDefault="00326D67" w:rsidP="00326D67">
      <w:pPr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4. П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рием на путь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– 8.</w:t>
      </w:r>
    </w:p>
    <w:p w14:paraId="25EB2365" w14:textId="24BBB684" w:rsidR="00326D67" w:rsidRDefault="00326D67" w:rsidP="00326D67">
      <w:pPr>
        <w:ind w:firstLine="567"/>
        <w:jc w:val="center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noProof/>
          <w:sz w:val="24"/>
          <w:szCs w:val="24"/>
        </w:rPr>
        <w:lastRenderedPageBreak/>
        <w:drawing>
          <wp:inline distT="0" distB="0" distL="0" distR="0" wp14:anchorId="4405FD63" wp14:editId="31A5124C">
            <wp:extent cx="2999740" cy="16217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74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B990C3" w14:textId="77777777" w:rsidR="00326D67" w:rsidRPr="007A3C3F" w:rsidRDefault="00326D67" w:rsidP="009C677E">
      <w:pPr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73E67844" w14:textId="77777777" w:rsidR="00815D0A" w:rsidRPr="007A02A4" w:rsidRDefault="00815D0A" w:rsidP="00815D0A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«Отлично» (5 баллов)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 без арифметических ошибок, сделаны обобщающие выводы, а также грамотно ответившие на все встречные вопросы преподавателя.</w:t>
      </w:r>
    </w:p>
    <w:p w14:paraId="6BA0BD97" w14:textId="77777777" w:rsidR="00815D0A" w:rsidRPr="007A02A4" w:rsidRDefault="00815D0A" w:rsidP="00815D0A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«Хорошо» (4 балла)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не более одной грубой ошибки или двух негрубых ошибок.</w:t>
      </w:r>
    </w:p>
    <w:p w14:paraId="1096317C" w14:textId="77777777" w:rsidR="00815D0A" w:rsidRPr="007A02A4" w:rsidRDefault="00815D0A" w:rsidP="00815D0A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 xml:space="preserve">«Удовлетворительно» (3 балла) – получают обучающиеся, самостоятельно выполнившие и оформившие курсовую работу в соответствии с предъявляемыми </w:t>
      </w:r>
      <w:proofErr w:type="gramStart"/>
      <w:r w:rsidRPr="007A02A4">
        <w:rPr>
          <w:rFonts w:ascii="Times New Roman" w:hAnsi="Times New Roman" w:cs="Times New Roman"/>
          <w:color w:val="000000"/>
        </w:rPr>
        <w:t>требованиями,  в</w:t>
      </w:r>
      <w:proofErr w:type="gramEnd"/>
      <w:r w:rsidRPr="007A02A4">
        <w:rPr>
          <w:rFonts w:ascii="Times New Roman" w:hAnsi="Times New Roman" w:cs="Times New Roman"/>
          <w:color w:val="000000"/>
        </w:rPr>
        <w:t xml:space="preserve">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две-три грубые ошибки или четыре негрубых ошибок.</w:t>
      </w:r>
    </w:p>
    <w:p w14:paraId="6CF51D9D" w14:textId="77777777" w:rsidR="00815D0A" w:rsidRPr="007A02A4" w:rsidRDefault="00815D0A" w:rsidP="00815D0A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«Неудовлетворительно» (0 баллов) – ставится за курсовую работу, если число ошибок и недочетов превысило норму для оценки «удовлетворительно», либо работа выполнена обучающимся не самостоятельно.</w:t>
      </w:r>
    </w:p>
    <w:p w14:paraId="05D50D6E" w14:textId="77777777" w:rsidR="00815D0A" w:rsidRPr="007A02A4" w:rsidRDefault="00815D0A" w:rsidP="00815D0A">
      <w:pPr>
        <w:ind w:firstLine="567"/>
        <w:jc w:val="center"/>
      </w:pPr>
      <w:r w:rsidRPr="007A02A4">
        <w:rPr>
          <w:rFonts w:ascii="Times New Roman" w:hAnsi="Times New Roman" w:cs="Times New Roman"/>
          <w:b/>
          <w:bCs/>
          <w:color w:val="000000"/>
        </w:rPr>
        <w:t>Критерии формирования</w:t>
      </w:r>
      <w:r w:rsidRPr="007A02A4">
        <w:rPr>
          <w:rFonts w:ascii="Times New Roman" w:hAnsi="Times New Roman" w:cs="Times New Roman"/>
          <w:color w:val="000000"/>
        </w:rPr>
        <w:t xml:space="preserve"> </w:t>
      </w:r>
      <w:r w:rsidRPr="007A02A4">
        <w:rPr>
          <w:rFonts w:ascii="Times New Roman" w:hAnsi="Times New Roman" w:cs="Times New Roman"/>
          <w:b/>
          <w:color w:val="000000"/>
        </w:rPr>
        <w:t>оценок по экзамену</w:t>
      </w:r>
    </w:p>
    <w:p w14:paraId="5970ECDB" w14:textId="77777777" w:rsidR="00815D0A" w:rsidRPr="007A02A4" w:rsidRDefault="00815D0A" w:rsidP="00815D0A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«Отлично»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</w:t>
      </w:r>
    </w:p>
    <w:p w14:paraId="5C3B7ABA" w14:textId="77777777" w:rsidR="00815D0A" w:rsidRPr="007A02A4" w:rsidRDefault="00815D0A" w:rsidP="00815D0A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«Хорошо»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70E0245C" w14:textId="77777777" w:rsidR="00815D0A" w:rsidRPr="007A02A4" w:rsidRDefault="00815D0A" w:rsidP="00815D0A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«Удовлетворительно»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44C0F1B0" w14:textId="291D8E18" w:rsidR="002C0F74" w:rsidRDefault="00815D0A" w:rsidP="006B106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7A02A4">
        <w:rPr>
          <w:rFonts w:ascii="Times New Roman" w:hAnsi="Times New Roman" w:cs="Times New Roman"/>
          <w:color w:val="000000"/>
        </w:rPr>
        <w:t>«Неудовлетворительно»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05868" w14:textId="77777777" w:rsidR="003A1D19" w:rsidRDefault="003A1D19" w:rsidP="00EE3C25">
      <w:pPr>
        <w:spacing w:after="0" w:line="240" w:lineRule="auto"/>
      </w:pPr>
      <w:r>
        <w:separator/>
      </w:r>
    </w:p>
  </w:endnote>
  <w:endnote w:type="continuationSeparator" w:id="0">
    <w:p w14:paraId="1EF09D5E" w14:textId="77777777" w:rsidR="003A1D19" w:rsidRDefault="003A1D19" w:rsidP="00EE3C25">
      <w:pPr>
        <w:spacing w:after="0" w:line="240" w:lineRule="auto"/>
      </w:pPr>
      <w:r>
        <w:continuationSeparator/>
      </w:r>
    </w:p>
  </w:endnote>
  <w:endnote w:type="continuationNotice" w:id="1">
    <w:p w14:paraId="03C2E52D" w14:textId="77777777" w:rsidR="003A1D19" w:rsidRDefault="003A1D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0AD19" w14:textId="77777777" w:rsidR="003A1D19" w:rsidRDefault="003A1D19" w:rsidP="00EE3C25">
      <w:pPr>
        <w:spacing w:after="0" w:line="240" w:lineRule="auto"/>
      </w:pPr>
      <w:r>
        <w:separator/>
      </w:r>
    </w:p>
  </w:footnote>
  <w:footnote w:type="continuationSeparator" w:id="0">
    <w:p w14:paraId="1446A02A" w14:textId="77777777" w:rsidR="003A1D19" w:rsidRDefault="003A1D19" w:rsidP="00EE3C25">
      <w:pPr>
        <w:spacing w:after="0" w:line="240" w:lineRule="auto"/>
      </w:pPr>
      <w:r>
        <w:continuationSeparator/>
      </w:r>
    </w:p>
  </w:footnote>
  <w:footnote w:type="continuationNotice" w:id="1">
    <w:p w14:paraId="3367F7AF" w14:textId="77777777" w:rsidR="003A1D19" w:rsidRDefault="003A1D19">
      <w:pPr>
        <w:spacing w:after="0" w:line="240" w:lineRule="auto"/>
      </w:pPr>
    </w:p>
  </w:footnote>
  <w:footnote w:id="2">
    <w:p w14:paraId="582A1A86" w14:textId="77777777" w:rsidR="008D1C5D" w:rsidRPr="00A80977" w:rsidRDefault="008D1C5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2BD3"/>
    <w:rsid w:val="00013C81"/>
    <w:rsid w:val="00015460"/>
    <w:rsid w:val="00016842"/>
    <w:rsid w:val="000244BD"/>
    <w:rsid w:val="00026163"/>
    <w:rsid w:val="0002729A"/>
    <w:rsid w:val="000327BD"/>
    <w:rsid w:val="00036BB0"/>
    <w:rsid w:val="00041F4F"/>
    <w:rsid w:val="00050AE8"/>
    <w:rsid w:val="00052A08"/>
    <w:rsid w:val="000531BD"/>
    <w:rsid w:val="00055E3E"/>
    <w:rsid w:val="00056FFC"/>
    <w:rsid w:val="00060620"/>
    <w:rsid w:val="00060F43"/>
    <w:rsid w:val="00063553"/>
    <w:rsid w:val="0006691F"/>
    <w:rsid w:val="00066AE2"/>
    <w:rsid w:val="00070E92"/>
    <w:rsid w:val="00075438"/>
    <w:rsid w:val="00086B0A"/>
    <w:rsid w:val="00091BF9"/>
    <w:rsid w:val="00091C47"/>
    <w:rsid w:val="0009397A"/>
    <w:rsid w:val="00094DA5"/>
    <w:rsid w:val="00097537"/>
    <w:rsid w:val="000A5D2F"/>
    <w:rsid w:val="000B1C71"/>
    <w:rsid w:val="000B4518"/>
    <w:rsid w:val="000C0257"/>
    <w:rsid w:val="000C2119"/>
    <w:rsid w:val="000D2AF6"/>
    <w:rsid w:val="000D3CFF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175E3"/>
    <w:rsid w:val="00120DD0"/>
    <w:rsid w:val="00121F8B"/>
    <w:rsid w:val="001275AC"/>
    <w:rsid w:val="001304E6"/>
    <w:rsid w:val="001305E2"/>
    <w:rsid w:val="00131AA7"/>
    <w:rsid w:val="00131C7A"/>
    <w:rsid w:val="0013475A"/>
    <w:rsid w:val="00135D1D"/>
    <w:rsid w:val="00137773"/>
    <w:rsid w:val="00137893"/>
    <w:rsid w:val="00145D42"/>
    <w:rsid w:val="001470E9"/>
    <w:rsid w:val="0015372D"/>
    <w:rsid w:val="00154B12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4BDC"/>
    <w:rsid w:val="001B1D42"/>
    <w:rsid w:val="001B1E2E"/>
    <w:rsid w:val="001C320D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47F98"/>
    <w:rsid w:val="00253F03"/>
    <w:rsid w:val="00255A13"/>
    <w:rsid w:val="00257136"/>
    <w:rsid w:val="002578BA"/>
    <w:rsid w:val="0026352D"/>
    <w:rsid w:val="00264971"/>
    <w:rsid w:val="002651B1"/>
    <w:rsid w:val="00274C65"/>
    <w:rsid w:val="0027576C"/>
    <w:rsid w:val="0028257F"/>
    <w:rsid w:val="002833EC"/>
    <w:rsid w:val="00284749"/>
    <w:rsid w:val="00285391"/>
    <w:rsid w:val="002945D8"/>
    <w:rsid w:val="00296BF4"/>
    <w:rsid w:val="002A17B8"/>
    <w:rsid w:val="002A75F3"/>
    <w:rsid w:val="002B787F"/>
    <w:rsid w:val="002C0F74"/>
    <w:rsid w:val="002C2C8C"/>
    <w:rsid w:val="002C35C5"/>
    <w:rsid w:val="002C4C09"/>
    <w:rsid w:val="002C5147"/>
    <w:rsid w:val="002D202E"/>
    <w:rsid w:val="002F61B6"/>
    <w:rsid w:val="00306FC3"/>
    <w:rsid w:val="00307025"/>
    <w:rsid w:val="003265C2"/>
    <w:rsid w:val="00326D67"/>
    <w:rsid w:val="003403D8"/>
    <w:rsid w:val="0034217B"/>
    <w:rsid w:val="0035020D"/>
    <w:rsid w:val="003521F1"/>
    <w:rsid w:val="00361D7F"/>
    <w:rsid w:val="00362801"/>
    <w:rsid w:val="00363197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1D19"/>
    <w:rsid w:val="003A417D"/>
    <w:rsid w:val="003A5ED2"/>
    <w:rsid w:val="003B00CE"/>
    <w:rsid w:val="003B110B"/>
    <w:rsid w:val="003B77E4"/>
    <w:rsid w:val="003D338D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3937"/>
    <w:rsid w:val="00444BDD"/>
    <w:rsid w:val="00445513"/>
    <w:rsid w:val="004459AB"/>
    <w:rsid w:val="004535FB"/>
    <w:rsid w:val="0045692D"/>
    <w:rsid w:val="004577F0"/>
    <w:rsid w:val="00461ADB"/>
    <w:rsid w:val="00473BDF"/>
    <w:rsid w:val="0047463C"/>
    <w:rsid w:val="0047599B"/>
    <w:rsid w:val="004765F4"/>
    <w:rsid w:val="00481535"/>
    <w:rsid w:val="00487108"/>
    <w:rsid w:val="004B007E"/>
    <w:rsid w:val="004C026B"/>
    <w:rsid w:val="004C6AD2"/>
    <w:rsid w:val="004E0A69"/>
    <w:rsid w:val="004E6732"/>
    <w:rsid w:val="004F2D0A"/>
    <w:rsid w:val="004F3D2E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46163"/>
    <w:rsid w:val="005479F0"/>
    <w:rsid w:val="00556FA4"/>
    <w:rsid w:val="00560597"/>
    <w:rsid w:val="00566887"/>
    <w:rsid w:val="00567DFC"/>
    <w:rsid w:val="00573268"/>
    <w:rsid w:val="00574298"/>
    <w:rsid w:val="005757C8"/>
    <w:rsid w:val="00580332"/>
    <w:rsid w:val="00580FBA"/>
    <w:rsid w:val="00582C38"/>
    <w:rsid w:val="005917A4"/>
    <w:rsid w:val="00595E13"/>
    <w:rsid w:val="005970E4"/>
    <w:rsid w:val="005A3634"/>
    <w:rsid w:val="005A5624"/>
    <w:rsid w:val="005A5D95"/>
    <w:rsid w:val="005B2CE6"/>
    <w:rsid w:val="005B2E48"/>
    <w:rsid w:val="005C143D"/>
    <w:rsid w:val="005D1311"/>
    <w:rsid w:val="005D2B48"/>
    <w:rsid w:val="005E6CF1"/>
    <w:rsid w:val="005F17C8"/>
    <w:rsid w:val="005F2A8E"/>
    <w:rsid w:val="005F58CA"/>
    <w:rsid w:val="0060281C"/>
    <w:rsid w:val="006032FB"/>
    <w:rsid w:val="00604120"/>
    <w:rsid w:val="00605416"/>
    <w:rsid w:val="006109F0"/>
    <w:rsid w:val="00617BFF"/>
    <w:rsid w:val="0062339C"/>
    <w:rsid w:val="00632314"/>
    <w:rsid w:val="006372AF"/>
    <w:rsid w:val="006378AD"/>
    <w:rsid w:val="00637F31"/>
    <w:rsid w:val="00642833"/>
    <w:rsid w:val="006457FA"/>
    <w:rsid w:val="006459F1"/>
    <w:rsid w:val="00646834"/>
    <w:rsid w:val="006477A5"/>
    <w:rsid w:val="00651407"/>
    <w:rsid w:val="0065176B"/>
    <w:rsid w:val="0065223E"/>
    <w:rsid w:val="00656FA1"/>
    <w:rsid w:val="00660DCB"/>
    <w:rsid w:val="0066249A"/>
    <w:rsid w:val="00663AFC"/>
    <w:rsid w:val="006651E9"/>
    <w:rsid w:val="00671232"/>
    <w:rsid w:val="00676ABF"/>
    <w:rsid w:val="00677923"/>
    <w:rsid w:val="006946C7"/>
    <w:rsid w:val="0069718F"/>
    <w:rsid w:val="006A1631"/>
    <w:rsid w:val="006B1068"/>
    <w:rsid w:val="006B10C2"/>
    <w:rsid w:val="006B1336"/>
    <w:rsid w:val="006B2D36"/>
    <w:rsid w:val="006B3B25"/>
    <w:rsid w:val="006B4197"/>
    <w:rsid w:val="006B7AAC"/>
    <w:rsid w:val="006C6D17"/>
    <w:rsid w:val="006D1C0A"/>
    <w:rsid w:val="006D31B0"/>
    <w:rsid w:val="006E16CE"/>
    <w:rsid w:val="006E7601"/>
    <w:rsid w:val="006F2824"/>
    <w:rsid w:val="006F60A2"/>
    <w:rsid w:val="00707255"/>
    <w:rsid w:val="00707A71"/>
    <w:rsid w:val="00715F1D"/>
    <w:rsid w:val="00717AE0"/>
    <w:rsid w:val="007225CE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0865"/>
    <w:rsid w:val="007A5DF7"/>
    <w:rsid w:val="007A74D6"/>
    <w:rsid w:val="007A78EC"/>
    <w:rsid w:val="007B3908"/>
    <w:rsid w:val="007B6D87"/>
    <w:rsid w:val="007B767B"/>
    <w:rsid w:val="007C50F6"/>
    <w:rsid w:val="007D006C"/>
    <w:rsid w:val="007D4442"/>
    <w:rsid w:val="007D68E0"/>
    <w:rsid w:val="007E1A27"/>
    <w:rsid w:val="007F5768"/>
    <w:rsid w:val="007F7B6B"/>
    <w:rsid w:val="00801B0C"/>
    <w:rsid w:val="0080343E"/>
    <w:rsid w:val="00815D0A"/>
    <w:rsid w:val="0081717D"/>
    <w:rsid w:val="0083657B"/>
    <w:rsid w:val="00845538"/>
    <w:rsid w:val="00847A7D"/>
    <w:rsid w:val="00853EC4"/>
    <w:rsid w:val="00854D07"/>
    <w:rsid w:val="00863198"/>
    <w:rsid w:val="00871E97"/>
    <w:rsid w:val="00874CFB"/>
    <w:rsid w:val="00875903"/>
    <w:rsid w:val="00875CF5"/>
    <w:rsid w:val="00885375"/>
    <w:rsid w:val="00896FD5"/>
    <w:rsid w:val="00897CA4"/>
    <w:rsid w:val="008A0342"/>
    <w:rsid w:val="008A05FA"/>
    <w:rsid w:val="008A4017"/>
    <w:rsid w:val="008B4342"/>
    <w:rsid w:val="008B758B"/>
    <w:rsid w:val="008C166F"/>
    <w:rsid w:val="008C19F3"/>
    <w:rsid w:val="008C1E68"/>
    <w:rsid w:val="008C3823"/>
    <w:rsid w:val="008C7317"/>
    <w:rsid w:val="008D0089"/>
    <w:rsid w:val="008D1C5D"/>
    <w:rsid w:val="008D4F66"/>
    <w:rsid w:val="008D5846"/>
    <w:rsid w:val="008D7CD3"/>
    <w:rsid w:val="008E1FF2"/>
    <w:rsid w:val="008E61C5"/>
    <w:rsid w:val="008E6CE7"/>
    <w:rsid w:val="008F68CD"/>
    <w:rsid w:val="009005DF"/>
    <w:rsid w:val="00900D11"/>
    <w:rsid w:val="009015CD"/>
    <w:rsid w:val="00903968"/>
    <w:rsid w:val="009065A7"/>
    <w:rsid w:val="00914AAB"/>
    <w:rsid w:val="00922E1B"/>
    <w:rsid w:val="00922FC8"/>
    <w:rsid w:val="00924C01"/>
    <w:rsid w:val="00926EB0"/>
    <w:rsid w:val="00930E88"/>
    <w:rsid w:val="00936CD9"/>
    <w:rsid w:val="009435DD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A603B"/>
    <w:rsid w:val="009B0AD9"/>
    <w:rsid w:val="009B0AE0"/>
    <w:rsid w:val="009B4FAE"/>
    <w:rsid w:val="009C0F82"/>
    <w:rsid w:val="009C1E86"/>
    <w:rsid w:val="009C677E"/>
    <w:rsid w:val="009D3683"/>
    <w:rsid w:val="009D3F9A"/>
    <w:rsid w:val="009D42A4"/>
    <w:rsid w:val="009D5410"/>
    <w:rsid w:val="009D779C"/>
    <w:rsid w:val="009E1016"/>
    <w:rsid w:val="009E6123"/>
    <w:rsid w:val="009F2E34"/>
    <w:rsid w:val="00A04FCC"/>
    <w:rsid w:val="00A30F9C"/>
    <w:rsid w:val="00A32EF5"/>
    <w:rsid w:val="00A3570A"/>
    <w:rsid w:val="00A441EE"/>
    <w:rsid w:val="00A469DE"/>
    <w:rsid w:val="00A504A2"/>
    <w:rsid w:val="00A52905"/>
    <w:rsid w:val="00A567FC"/>
    <w:rsid w:val="00A57120"/>
    <w:rsid w:val="00A62520"/>
    <w:rsid w:val="00A62BC8"/>
    <w:rsid w:val="00A659CC"/>
    <w:rsid w:val="00A70567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3CA7"/>
    <w:rsid w:val="00AA4D86"/>
    <w:rsid w:val="00AB2E3C"/>
    <w:rsid w:val="00AB4920"/>
    <w:rsid w:val="00AB5CA8"/>
    <w:rsid w:val="00AC0595"/>
    <w:rsid w:val="00AD05B0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1E06"/>
    <w:rsid w:val="00AF5C2B"/>
    <w:rsid w:val="00B0086E"/>
    <w:rsid w:val="00B01DAD"/>
    <w:rsid w:val="00B04B2A"/>
    <w:rsid w:val="00B04B6A"/>
    <w:rsid w:val="00B121E1"/>
    <w:rsid w:val="00B125DD"/>
    <w:rsid w:val="00B13FBD"/>
    <w:rsid w:val="00B15588"/>
    <w:rsid w:val="00B24C1F"/>
    <w:rsid w:val="00B31111"/>
    <w:rsid w:val="00B44727"/>
    <w:rsid w:val="00B54CBC"/>
    <w:rsid w:val="00B65183"/>
    <w:rsid w:val="00B669D5"/>
    <w:rsid w:val="00B67F1E"/>
    <w:rsid w:val="00B735E8"/>
    <w:rsid w:val="00B74C45"/>
    <w:rsid w:val="00B76696"/>
    <w:rsid w:val="00B80716"/>
    <w:rsid w:val="00B80942"/>
    <w:rsid w:val="00B83B0D"/>
    <w:rsid w:val="00B84E0C"/>
    <w:rsid w:val="00B910B1"/>
    <w:rsid w:val="00B91957"/>
    <w:rsid w:val="00BA124B"/>
    <w:rsid w:val="00BA797B"/>
    <w:rsid w:val="00BB14EA"/>
    <w:rsid w:val="00BC0C33"/>
    <w:rsid w:val="00BC3400"/>
    <w:rsid w:val="00BC39C2"/>
    <w:rsid w:val="00BD3247"/>
    <w:rsid w:val="00BE650E"/>
    <w:rsid w:val="00BE6FA5"/>
    <w:rsid w:val="00BE767D"/>
    <w:rsid w:val="00BE7E60"/>
    <w:rsid w:val="00BF1B4A"/>
    <w:rsid w:val="00BF2027"/>
    <w:rsid w:val="00BF40ED"/>
    <w:rsid w:val="00BF4366"/>
    <w:rsid w:val="00C10925"/>
    <w:rsid w:val="00C114D6"/>
    <w:rsid w:val="00C300D8"/>
    <w:rsid w:val="00C33B56"/>
    <w:rsid w:val="00C33D6D"/>
    <w:rsid w:val="00C4415E"/>
    <w:rsid w:val="00C46A68"/>
    <w:rsid w:val="00C51A8F"/>
    <w:rsid w:val="00C53004"/>
    <w:rsid w:val="00C62C16"/>
    <w:rsid w:val="00C6693B"/>
    <w:rsid w:val="00C67A64"/>
    <w:rsid w:val="00C7490E"/>
    <w:rsid w:val="00C851CE"/>
    <w:rsid w:val="00C86E60"/>
    <w:rsid w:val="00C87332"/>
    <w:rsid w:val="00C877D7"/>
    <w:rsid w:val="00C96D18"/>
    <w:rsid w:val="00CA2875"/>
    <w:rsid w:val="00CA2C9B"/>
    <w:rsid w:val="00CB1A5A"/>
    <w:rsid w:val="00CB683E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4413C"/>
    <w:rsid w:val="00D46316"/>
    <w:rsid w:val="00D50344"/>
    <w:rsid w:val="00D54F2E"/>
    <w:rsid w:val="00D56E89"/>
    <w:rsid w:val="00D61D30"/>
    <w:rsid w:val="00D713F0"/>
    <w:rsid w:val="00D739D8"/>
    <w:rsid w:val="00D76B58"/>
    <w:rsid w:val="00D76E51"/>
    <w:rsid w:val="00D7789F"/>
    <w:rsid w:val="00D90422"/>
    <w:rsid w:val="00D933E7"/>
    <w:rsid w:val="00DA19F6"/>
    <w:rsid w:val="00DB401C"/>
    <w:rsid w:val="00DB4A30"/>
    <w:rsid w:val="00DB6934"/>
    <w:rsid w:val="00DB6AEF"/>
    <w:rsid w:val="00DB7B1A"/>
    <w:rsid w:val="00DC548F"/>
    <w:rsid w:val="00DC664F"/>
    <w:rsid w:val="00DC7C28"/>
    <w:rsid w:val="00DD10AB"/>
    <w:rsid w:val="00DD2480"/>
    <w:rsid w:val="00DD554F"/>
    <w:rsid w:val="00E01E18"/>
    <w:rsid w:val="00E02C26"/>
    <w:rsid w:val="00E05AEE"/>
    <w:rsid w:val="00E11E0B"/>
    <w:rsid w:val="00E12E0B"/>
    <w:rsid w:val="00E1549A"/>
    <w:rsid w:val="00E17522"/>
    <w:rsid w:val="00E20530"/>
    <w:rsid w:val="00E22804"/>
    <w:rsid w:val="00E267C4"/>
    <w:rsid w:val="00E44D78"/>
    <w:rsid w:val="00E47F5B"/>
    <w:rsid w:val="00E50CEF"/>
    <w:rsid w:val="00E512A3"/>
    <w:rsid w:val="00E5199E"/>
    <w:rsid w:val="00E55110"/>
    <w:rsid w:val="00E60976"/>
    <w:rsid w:val="00E63070"/>
    <w:rsid w:val="00E63453"/>
    <w:rsid w:val="00E655A9"/>
    <w:rsid w:val="00E659DD"/>
    <w:rsid w:val="00E67117"/>
    <w:rsid w:val="00E67845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3F29"/>
    <w:rsid w:val="00EB53E1"/>
    <w:rsid w:val="00EC0A9F"/>
    <w:rsid w:val="00EC0D95"/>
    <w:rsid w:val="00EC1852"/>
    <w:rsid w:val="00EC2DE1"/>
    <w:rsid w:val="00ED7D18"/>
    <w:rsid w:val="00ED7E38"/>
    <w:rsid w:val="00EE3C25"/>
    <w:rsid w:val="00EE567F"/>
    <w:rsid w:val="00EE6895"/>
    <w:rsid w:val="00EF391D"/>
    <w:rsid w:val="00EF63EE"/>
    <w:rsid w:val="00F009AE"/>
    <w:rsid w:val="00F01403"/>
    <w:rsid w:val="00F052A9"/>
    <w:rsid w:val="00F0669F"/>
    <w:rsid w:val="00F0790F"/>
    <w:rsid w:val="00F07A72"/>
    <w:rsid w:val="00F07FF4"/>
    <w:rsid w:val="00F12E95"/>
    <w:rsid w:val="00F15A8B"/>
    <w:rsid w:val="00F22904"/>
    <w:rsid w:val="00F321D5"/>
    <w:rsid w:val="00F33745"/>
    <w:rsid w:val="00F353B1"/>
    <w:rsid w:val="00F3572F"/>
    <w:rsid w:val="00F460A1"/>
    <w:rsid w:val="00F545A4"/>
    <w:rsid w:val="00F606D3"/>
    <w:rsid w:val="00F66EBC"/>
    <w:rsid w:val="00F67470"/>
    <w:rsid w:val="00F77390"/>
    <w:rsid w:val="00F81548"/>
    <w:rsid w:val="00F82C81"/>
    <w:rsid w:val="00F860C7"/>
    <w:rsid w:val="00FA17D5"/>
    <w:rsid w:val="00FA69C2"/>
    <w:rsid w:val="00FA797B"/>
    <w:rsid w:val="00FB540A"/>
    <w:rsid w:val="00FB6084"/>
    <w:rsid w:val="00FD0F65"/>
    <w:rsid w:val="00FD1F22"/>
    <w:rsid w:val="00FE2DC8"/>
    <w:rsid w:val="00FE5693"/>
    <w:rsid w:val="00FF6F2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58D0A626-04F3-4093-87A7-3A2E85E83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semiHidden/>
    <w:unhideWhenUsed/>
    <w:rsid w:val="00247F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2" ma:contentTypeDescription="Создание документа." ma:contentTypeScope="" ma:versionID="24076a3394f55e07d61a6fbe8093b969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fb27790060dc0281ee64f9fc47e07628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67B19F-28ED-4AB9-9323-666B1F49F0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A847C4-A774-4821-9994-4BD384808D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FD8A94-E63C-451D-93C4-308971A5DA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5D1EA4-0C1A-480B-BB9D-990969EFAE6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4727</Words>
  <Characters>26945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Специалист УМО 2</cp:lastModifiedBy>
  <cp:revision>3</cp:revision>
  <cp:lastPrinted>2021-02-16T04:52:00Z</cp:lastPrinted>
  <dcterms:created xsi:type="dcterms:W3CDTF">2024-11-05T11:03:00Z</dcterms:created>
  <dcterms:modified xsi:type="dcterms:W3CDTF">2026-09-08T11:03:00Z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